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C39" w:rsidRDefault="00D97C39" w:rsidP="0058433F">
      <w:pPr>
        <w:ind w:firstLine="0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5528"/>
        <w:gridCol w:w="425"/>
        <w:gridCol w:w="1276"/>
      </w:tblGrid>
      <w:tr w:rsidR="00D97C39" w:rsidRPr="00B916FE" w:rsidTr="00C95081">
        <w:trPr>
          <w:trHeight w:hRule="exact" w:val="774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58433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ПУШКИНСКОГО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43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</w:t>
            </w:r>
            <w:r w:rsidRPr="00B916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ПОСЕЛЕНИЯ ГУЛЬКЕВИЧСКОГО РАЙОНА</w:t>
            </w:r>
          </w:p>
        </w:tc>
      </w:tr>
      <w:tr w:rsidR="00D97C39" w:rsidRPr="00B916FE" w:rsidTr="00C95081">
        <w:trPr>
          <w:trHeight w:hRule="exact" w:val="557"/>
        </w:trPr>
        <w:tc>
          <w:tcPr>
            <w:tcW w:w="9747" w:type="dxa"/>
            <w:gridSpan w:val="5"/>
            <w:vAlign w:val="bottom"/>
          </w:tcPr>
          <w:p w:rsidR="00D97C39" w:rsidRPr="00B916FE" w:rsidRDefault="00D97C39" w:rsidP="00C950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16FE"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  <w:t>ПОСТАНОВЛЕНИЕ</w:t>
            </w:r>
          </w:p>
        </w:tc>
      </w:tr>
      <w:tr w:rsidR="00D97C39" w:rsidRPr="00B916FE" w:rsidTr="00C95081">
        <w:trPr>
          <w:trHeight w:hRule="exact" w:val="567"/>
        </w:trPr>
        <w:tc>
          <w:tcPr>
            <w:tcW w:w="534" w:type="dxa"/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10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D97C39" w:rsidRPr="00152104" w:rsidRDefault="00AF3A6C" w:rsidP="008A61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24.12.2019</w:t>
            </w:r>
            <w:r w:rsidR="00EC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left w:val="nil"/>
            </w:tcBorders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7C39" w:rsidRPr="00B916FE" w:rsidRDefault="00D97C39" w:rsidP="00C950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6F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802C9" w:rsidRPr="00D767A2" w:rsidRDefault="00EC5421" w:rsidP="008A61E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F3A6C">
              <w:rPr>
                <w:rFonts w:ascii="Times New Roman" w:eastAsia="Times New Roman" w:hAnsi="Times New Roman" w:cs="Times New Roman"/>
                <w:sz w:val="28"/>
                <w:szCs w:val="20"/>
              </w:rPr>
              <w:t>171</w:t>
            </w:r>
          </w:p>
        </w:tc>
      </w:tr>
      <w:tr w:rsidR="00D97C39" w:rsidRPr="00B916FE" w:rsidTr="00C95081">
        <w:trPr>
          <w:trHeight w:hRule="exact" w:val="454"/>
        </w:trPr>
        <w:tc>
          <w:tcPr>
            <w:tcW w:w="9747" w:type="dxa"/>
            <w:gridSpan w:val="5"/>
            <w:vAlign w:val="bottom"/>
          </w:tcPr>
          <w:p w:rsidR="00D97C39" w:rsidRPr="00152104" w:rsidRDefault="00D97C39" w:rsidP="00C95081">
            <w:pPr>
              <w:widowControl/>
              <w:autoSpaceDE/>
              <w:autoSpaceDN/>
              <w:adjustRightInd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104">
              <w:rPr>
                <w:rFonts w:ascii="Times New Roman" w:eastAsia="Times New Roman" w:hAnsi="Times New Roman" w:cs="Times New Roman"/>
                <w:sz w:val="28"/>
                <w:szCs w:val="28"/>
              </w:rPr>
              <w:t>с. Пушкинское</w:t>
            </w:r>
          </w:p>
        </w:tc>
      </w:tr>
    </w:tbl>
    <w:p w:rsidR="00C97FE4" w:rsidRDefault="00C97FE4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F549B" w:rsidRDefault="009F549B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F139C" w:rsidRDefault="00EC5421" w:rsidP="00EC542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C542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Об установлении порядка применения бюджетной классификации Российской Федерации в части, относящейся к бюджету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Пушкинского сельского поселения</w:t>
      </w:r>
      <w:r w:rsidRPr="00EC542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EC542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Гулькевичск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ого</w:t>
      </w:r>
      <w:proofErr w:type="spellEnd"/>
      <w:r w:rsidRPr="00EC542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а</w:t>
      </w:r>
      <w:r w:rsidRPr="00EC5421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на 2020 год</w:t>
      </w:r>
    </w:p>
    <w:p w:rsidR="00FF139C" w:rsidRDefault="00FF139C" w:rsidP="00EC542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p w:rsidR="00500542" w:rsidRPr="00FF139C" w:rsidRDefault="00500542" w:rsidP="00EC542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C5421" w:rsidRPr="00EC5421" w:rsidRDefault="00EC5421" w:rsidP="00EC5421">
      <w:pPr>
        <w:widowControl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установления, детализации и определения порядка применения бюджетной   классификации   Российской   Федерации   в   части,    относящейся   к   бюджету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Пушкинского сельского поселения</w:t>
      </w: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>Гулькевичск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proofErr w:type="spellEnd"/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 т а н о в л я ю</w:t>
      </w: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C5421" w:rsidRPr="00EC5421" w:rsidRDefault="00EC5421" w:rsidP="00EC5421">
      <w:pPr>
        <w:widowControl/>
        <w:spacing w:before="280"/>
        <w:ind w:firstLine="53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Установить </w:t>
      </w:r>
      <w:hyperlink r:id="rId8" w:history="1">
        <w:r w:rsidRPr="00EC5421">
          <w:rPr>
            <w:rFonts w:ascii="Times New Roman" w:eastAsia="Times New Roman" w:hAnsi="Times New Roman" w:cs="Times New Roman"/>
            <w:bCs/>
            <w:sz w:val="28"/>
            <w:szCs w:val="28"/>
          </w:rPr>
          <w:t>Порядок</w:t>
        </w:r>
      </w:hyperlink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применения целевых статей расходов в части, относящейся к бюджету Пушкинского сельского поселения  </w:t>
      </w:r>
      <w:proofErr w:type="spellStart"/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района (далее – Порядок) (приложение № 1).</w:t>
      </w:r>
    </w:p>
    <w:p w:rsidR="00EC5421" w:rsidRPr="00EC5421" w:rsidRDefault="00EC5421" w:rsidP="00EC5421">
      <w:pPr>
        <w:widowControl/>
        <w:spacing w:before="280"/>
        <w:ind w:firstLine="53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2. Утвердить </w:t>
      </w:r>
      <w:hyperlink r:id="rId9" w:history="1">
        <w:r w:rsidRPr="00EC5421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перечень</w:t>
        </w:r>
      </w:hyperlink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видов доходов бюджета </w:t>
      </w:r>
      <w:r w:rsidR="00503554" w:rsidRPr="005035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Пушкинского сельского поселения  </w:t>
      </w:r>
      <w:proofErr w:type="spellStart"/>
      <w:r w:rsidR="00503554" w:rsidRPr="00503554">
        <w:rPr>
          <w:rFonts w:ascii="Times New Roman" w:eastAsia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503554" w:rsidRPr="005035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района</w:t>
      </w: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соответствующих им кодов подвидов (групп, аналитических групп) доходов бюджета, главными администраторами которых являются администрация </w:t>
      </w:r>
      <w:r w:rsidR="00503554" w:rsidRPr="00503554">
        <w:rPr>
          <w:rFonts w:ascii="Times New Roman" w:eastAsia="Times New Roman" w:hAnsi="Times New Roman" w:cs="Times New Roman"/>
          <w:bCs/>
          <w:sz w:val="28"/>
          <w:szCs w:val="28"/>
        </w:rPr>
        <w:t xml:space="preserve">Пушкинского сельского поселения  </w:t>
      </w:r>
      <w:proofErr w:type="spellStart"/>
      <w:r w:rsidR="00503554" w:rsidRPr="00503554">
        <w:rPr>
          <w:rFonts w:ascii="Times New Roman" w:eastAsia="Times New Roman" w:hAnsi="Times New Roman" w:cs="Times New Roman"/>
          <w:bCs/>
          <w:sz w:val="28"/>
          <w:szCs w:val="28"/>
        </w:rPr>
        <w:t>Гулькевичского</w:t>
      </w:r>
      <w:proofErr w:type="spellEnd"/>
      <w:r w:rsidR="00503554" w:rsidRPr="00503554"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района</w:t>
      </w: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>, и (или) находящиеся в их ведении казенные учреждения (приложение № 2).</w:t>
      </w:r>
    </w:p>
    <w:p w:rsidR="00EC5421" w:rsidRPr="00EC5421" w:rsidRDefault="00EC5421" w:rsidP="00EC5421">
      <w:pPr>
        <w:widowControl/>
        <w:autoSpaceDE/>
        <w:autoSpaceDN/>
        <w:adjustRightInd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3. Утвердить перечень </w:t>
      </w:r>
      <w:proofErr w:type="gramStart"/>
      <w:r w:rsidRPr="00EC5421">
        <w:rPr>
          <w:rFonts w:ascii="Times New Roman" w:eastAsia="Times New Roman" w:hAnsi="Times New Roman" w:cs="Times New Roman"/>
          <w:sz w:val="28"/>
          <w:szCs w:val="28"/>
        </w:rPr>
        <w:t>кодов источников финансирования дефицитов бюджетов</w:t>
      </w:r>
      <w:proofErr w:type="gramEnd"/>
      <w:r w:rsidRPr="00EC5421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соответствующих им кодов видов (подвидов,  аналитических групп) источников финансирования дефицитов бюджетов, главными администраторами которых являются </w:t>
      </w:r>
      <w:r w:rsidR="00D52C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52C3C" w:rsidRPr="00D52C3C">
        <w:rPr>
          <w:rFonts w:ascii="Times New Roman" w:eastAsia="Times New Roman" w:hAnsi="Times New Roman" w:cs="Times New Roman"/>
          <w:sz w:val="28"/>
          <w:szCs w:val="28"/>
        </w:rPr>
        <w:t xml:space="preserve">Пушкинского сельского поселения  </w:t>
      </w:r>
      <w:proofErr w:type="spellStart"/>
      <w:r w:rsidR="00D52C3C" w:rsidRPr="00D52C3C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D52C3C" w:rsidRPr="00D52C3C">
        <w:rPr>
          <w:rFonts w:ascii="Times New Roman" w:eastAsia="Times New Roman" w:hAnsi="Times New Roman" w:cs="Times New Roman"/>
          <w:sz w:val="28"/>
          <w:szCs w:val="28"/>
        </w:rPr>
        <w:t xml:space="preserve">   района </w:t>
      </w:r>
      <w:r w:rsidRPr="00EC5421">
        <w:rPr>
          <w:rFonts w:ascii="Times New Roman" w:eastAsia="Times New Roman" w:hAnsi="Times New Roman" w:cs="Times New Roman"/>
          <w:sz w:val="28"/>
          <w:szCs w:val="28"/>
        </w:rPr>
        <w:t>(приложение № 3).</w:t>
      </w:r>
    </w:p>
    <w:p w:rsidR="00EC5421" w:rsidRPr="00EC5421" w:rsidRDefault="00EC5421" w:rsidP="00EC5421">
      <w:pPr>
        <w:widowControl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4. Установить, что перечень и коды целевых статей расходов бюджетов муниципальных образований Краснодарского края,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определяются в </w:t>
      </w:r>
      <w:hyperlink r:id="rId10" w:history="1">
        <w:r w:rsidRPr="00EC5421">
          <w:rPr>
            <w:rFonts w:ascii="Times New Roman" w:eastAsia="Times New Roman" w:hAnsi="Times New Roman" w:cs="Times New Roman"/>
            <w:bCs/>
            <w:sz w:val="28"/>
            <w:szCs w:val="28"/>
          </w:rPr>
          <w:t>порядке</w:t>
        </w:r>
      </w:hyperlink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№ 1 к настоящему </w:t>
      </w:r>
      <w:r w:rsidR="00D52C3C">
        <w:rPr>
          <w:rFonts w:ascii="Times New Roman" w:eastAsia="Times New Roman" w:hAnsi="Times New Roman" w:cs="Times New Roman"/>
          <w:bCs/>
          <w:sz w:val="28"/>
          <w:szCs w:val="28"/>
        </w:rPr>
        <w:t>постановлению</w:t>
      </w:r>
      <w:r w:rsidRPr="00EC542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C5421" w:rsidRPr="00EC5421" w:rsidRDefault="00EC5421" w:rsidP="00EC5421">
      <w:pPr>
        <w:widowControl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EC5421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52C3C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администрации Пушкинского сельского поселения </w:t>
      </w:r>
      <w:proofErr w:type="spellStart"/>
      <w:r w:rsidR="00D52C3C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="00D52C3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EC5421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постоянный </w:t>
      </w:r>
      <w:proofErr w:type="gramStart"/>
      <w:r w:rsidRPr="00EC54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C5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421">
        <w:rPr>
          <w:rFonts w:ascii="Times New Roman" w:hAnsi="Times New Roman" w:cs="Times New Roman"/>
          <w:sz w:val="28"/>
          <w:szCs w:val="28"/>
          <w:lang w:eastAsia="en-US"/>
        </w:rPr>
        <w:t xml:space="preserve">применением бюджетной классификации Российской Федерации, </w:t>
      </w:r>
      <w:r w:rsidRPr="00EC542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используемой для составления и исполнения бюджета </w:t>
      </w:r>
      <w:r w:rsidR="00D52C3C" w:rsidRPr="00D52C3C">
        <w:rPr>
          <w:rFonts w:ascii="Times New Roman" w:hAnsi="Times New Roman" w:cs="Times New Roman"/>
          <w:sz w:val="28"/>
          <w:szCs w:val="28"/>
          <w:lang w:eastAsia="en-US"/>
        </w:rPr>
        <w:t xml:space="preserve">Пушкинского сельского поселения  </w:t>
      </w:r>
      <w:proofErr w:type="spellStart"/>
      <w:r w:rsidR="00D52C3C" w:rsidRPr="00D52C3C">
        <w:rPr>
          <w:rFonts w:ascii="Times New Roman" w:hAnsi="Times New Roman" w:cs="Times New Roman"/>
          <w:sz w:val="28"/>
          <w:szCs w:val="28"/>
          <w:lang w:eastAsia="en-US"/>
        </w:rPr>
        <w:t>Гулькевичского</w:t>
      </w:r>
      <w:proofErr w:type="spellEnd"/>
      <w:r w:rsidR="00D52C3C" w:rsidRPr="00D52C3C">
        <w:rPr>
          <w:rFonts w:ascii="Times New Roman" w:hAnsi="Times New Roman" w:cs="Times New Roman"/>
          <w:sz w:val="28"/>
          <w:szCs w:val="28"/>
          <w:lang w:eastAsia="en-US"/>
        </w:rPr>
        <w:t xml:space="preserve">   района</w:t>
      </w:r>
      <w:r w:rsidRPr="00EC5421">
        <w:rPr>
          <w:rFonts w:ascii="Times New Roman" w:hAnsi="Times New Roman" w:cs="Times New Roman"/>
          <w:sz w:val="28"/>
          <w:szCs w:val="28"/>
          <w:lang w:eastAsia="en-US"/>
        </w:rPr>
        <w:t xml:space="preserve">  в соответствии с Порядком </w:t>
      </w:r>
      <w:r w:rsidRPr="00EC5421">
        <w:rPr>
          <w:rFonts w:ascii="Times New Roman" w:eastAsia="Times New Roman" w:hAnsi="Times New Roman" w:cs="Times New Roman"/>
          <w:sz w:val="28"/>
          <w:szCs w:val="28"/>
        </w:rPr>
        <w:t>и обеспечить при необходимости своевременное внесение в него соответствующих изменений.</w:t>
      </w:r>
    </w:p>
    <w:p w:rsidR="00EC5421" w:rsidRPr="00EC5421" w:rsidRDefault="00D52C3C" w:rsidP="00EC5421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EC5421" w:rsidRPr="00EC5421">
        <w:rPr>
          <w:rFonts w:ascii="Times New Roman" w:hAnsi="Times New Roman" w:cs="Times New Roman"/>
          <w:sz w:val="28"/>
          <w:szCs w:val="28"/>
          <w:lang w:eastAsia="en-US"/>
        </w:rPr>
        <w:t xml:space="preserve">.  </w:t>
      </w:r>
      <w:proofErr w:type="gramStart"/>
      <w:r w:rsidR="00EC5421" w:rsidRPr="00EC5421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EC5421" w:rsidRPr="00EC5421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постановления</w:t>
      </w:r>
      <w:r w:rsidR="00EC5421" w:rsidRPr="00EC5421">
        <w:rPr>
          <w:rFonts w:ascii="Times New Roman" w:hAnsi="Times New Roman" w:cs="Times New Roman"/>
          <w:sz w:val="28"/>
          <w:szCs w:val="28"/>
          <w:lang w:eastAsia="en-US"/>
        </w:rPr>
        <w:t xml:space="preserve"> оставляю за собой.</w:t>
      </w:r>
    </w:p>
    <w:p w:rsidR="00EC5421" w:rsidRPr="00EC5421" w:rsidRDefault="00500542" w:rsidP="00EC5421">
      <w:pPr>
        <w:widowControl/>
        <w:tabs>
          <w:tab w:val="left" w:pos="851"/>
          <w:tab w:val="left" w:pos="993"/>
        </w:tabs>
        <w:suppressAutoHyphens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EC5421" w:rsidRPr="00EC5421">
        <w:rPr>
          <w:rFonts w:ascii="Times New Roman" w:hAnsi="Times New Roman" w:cs="Times New Roman"/>
          <w:sz w:val="28"/>
          <w:szCs w:val="28"/>
          <w:lang w:eastAsia="en-US"/>
        </w:rPr>
        <w:t xml:space="preserve">. Настоящий </w:t>
      </w:r>
      <w:r w:rsidR="00D52C3C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  <w:r w:rsidR="00EC5421" w:rsidRPr="00EC5421">
        <w:rPr>
          <w:rFonts w:ascii="Times New Roman" w:hAnsi="Times New Roman" w:cs="Times New Roman"/>
          <w:sz w:val="28"/>
          <w:szCs w:val="28"/>
          <w:lang w:eastAsia="en-US"/>
        </w:rPr>
        <w:t xml:space="preserve"> вступает в силу со дня его подписания и распространяет свое действие на правоотношения, возникшие                                      с 1 января 2020 года.</w:t>
      </w:r>
    </w:p>
    <w:p w:rsidR="00EC5421" w:rsidRPr="00EC5421" w:rsidRDefault="00EC5421" w:rsidP="00EC5421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80F10" w:rsidRPr="00580F10" w:rsidRDefault="00580F10" w:rsidP="00580F1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2C3C" w:rsidRDefault="00D52C3C" w:rsidP="00580F10">
      <w:pPr>
        <w:widowControl/>
        <w:tabs>
          <w:tab w:val="left" w:pos="35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580F10" w:rsidRPr="00580F10" w:rsidRDefault="00D52C3C" w:rsidP="00580F10">
      <w:pPr>
        <w:widowControl/>
        <w:tabs>
          <w:tab w:val="left" w:pos="3560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580F10" w:rsidRPr="00580F1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580F10" w:rsidRPr="00580F10">
        <w:rPr>
          <w:rFonts w:ascii="Times New Roman" w:eastAsia="Times New Roman" w:hAnsi="Times New Roman" w:cs="Times New Roman"/>
          <w:sz w:val="28"/>
          <w:szCs w:val="28"/>
        </w:rPr>
        <w:t xml:space="preserve"> Пушкинского сельского поселения </w:t>
      </w:r>
    </w:p>
    <w:p w:rsidR="00580F10" w:rsidRPr="00580F10" w:rsidRDefault="00580F10" w:rsidP="00580F10">
      <w:pPr>
        <w:widowControl/>
        <w:tabs>
          <w:tab w:val="left" w:pos="356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80F10">
        <w:rPr>
          <w:rFonts w:ascii="Times New Roman" w:eastAsia="Times New Roman" w:hAnsi="Times New Roman" w:cs="Times New Roman"/>
          <w:sz w:val="28"/>
          <w:szCs w:val="28"/>
        </w:rPr>
        <w:t>Гулькевичского</w:t>
      </w:r>
      <w:proofErr w:type="spellEnd"/>
      <w:r w:rsidRPr="00580F10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1226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F1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C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8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C3C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r w:rsidR="00D52C3C">
        <w:rPr>
          <w:rFonts w:ascii="Times New Roman" w:eastAsia="Times New Roman" w:hAnsi="Times New Roman" w:cs="Times New Roman"/>
          <w:sz w:val="28"/>
          <w:szCs w:val="28"/>
        </w:rPr>
        <w:t>Берсенева</w:t>
      </w:r>
      <w:proofErr w:type="spellEnd"/>
      <w:r w:rsidRPr="00580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0F10" w:rsidRPr="00580F10" w:rsidRDefault="00580F10" w:rsidP="00580F1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97FE4" w:rsidRPr="00C97FE4" w:rsidRDefault="00C97FE4" w:rsidP="00C97FE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C94" w:rsidRDefault="00D55C94" w:rsidP="00C56594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5C94" w:rsidRDefault="00D55C94" w:rsidP="00C56594">
      <w:pPr>
        <w:ind w:firstLine="0"/>
      </w:pPr>
    </w:p>
    <w:p w:rsidR="00D55C94" w:rsidRDefault="00D55C94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Default="006D2E5A" w:rsidP="00C56594">
      <w:pPr>
        <w:ind w:firstLine="0"/>
      </w:pPr>
    </w:p>
    <w:p w:rsidR="006D2E5A" w:rsidRPr="006D2E5A" w:rsidRDefault="006D2E5A" w:rsidP="006D2E5A">
      <w:pPr>
        <w:suppressAutoHyphens/>
        <w:autoSpaceDE/>
        <w:autoSpaceDN/>
        <w:adjustRightInd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079A2" w:rsidRPr="005079A2" w:rsidRDefault="005079A2" w:rsidP="005079A2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5079A2" w:rsidRPr="005079A2" w:rsidSect="00B9030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0065"/>
    <w:multiLevelType w:val="multilevel"/>
    <w:tmpl w:val="068C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60"/>
    <w:rsid w:val="0003686B"/>
    <w:rsid w:val="00152104"/>
    <w:rsid w:val="001E14D7"/>
    <w:rsid w:val="0031226D"/>
    <w:rsid w:val="00401BF1"/>
    <w:rsid w:val="00437559"/>
    <w:rsid w:val="00454BAA"/>
    <w:rsid w:val="00456E90"/>
    <w:rsid w:val="0049721C"/>
    <w:rsid w:val="004A4BFF"/>
    <w:rsid w:val="004B780D"/>
    <w:rsid w:val="004C3995"/>
    <w:rsid w:val="00500542"/>
    <w:rsid w:val="00503554"/>
    <w:rsid w:val="005079A2"/>
    <w:rsid w:val="00580F10"/>
    <w:rsid w:val="0058433F"/>
    <w:rsid w:val="005B0D0B"/>
    <w:rsid w:val="005C3F9E"/>
    <w:rsid w:val="006428EC"/>
    <w:rsid w:val="00682ECD"/>
    <w:rsid w:val="006D2E5A"/>
    <w:rsid w:val="007219AB"/>
    <w:rsid w:val="00790860"/>
    <w:rsid w:val="007C2C2D"/>
    <w:rsid w:val="008208E0"/>
    <w:rsid w:val="008A61E6"/>
    <w:rsid w:val="00940D91"/>
    <w:rsid w:val="00960056"/>
    <w:rsid w:val="009C6575"/>
    <w:rsid w:val="009C6BCB"/>
    <w:rsid w:val="009F549B"/>
    <w:rsid w:val="00A06BFA"/>
    <w:rsid w:val="00A734F6"/>
    <w:rsid w:val="00A97BF6"/>
    <w:rsid w:val="00AF3A6C"/>
    <w:rsid w:val="00B31FA1"/>
    <w:rsid w:val="00B55179"/>
    <w:rsid w:val="00B56BF3"/>
    <w:rsid w:val="00B802C9"/>
    <w:rsid w:val="00B90307"/>
    <w:rsid w:val="00BE2EBD"/>
    <w:rsid w:val="00C06E6B"/>
    <w:rsid w:val="00C56594"/>
    <w:rsid w:val="00C95081"/>
    <w:rsid w:val="00C97FE4"/>
    <w:rsid w:val="00D52C3C"/>
    <w:rsid w:val="00D55C94"/>
    <w:rsid w:val="00D97C39"/>
    <w:rsid w:val="00DE2AB5"/>
    <w:rsid w:val="00E41854"/>
    <w:rsid w:val="00EC5421"/>
    <w:rsid w:val="00F301C3"/>
    <w:rsid w:val="00FB1400"/>
    <w:rsid w:val="00FC2263"/>
    <w:rsid w:val="00FF139C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5C94"/>
    <w:pPr>
      <w:spacing w:after="0" w:line="240" w:lineRule="auto"/>
    </w:pPr>
    <w:rPr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6D2E5A"/>
  </w:style>
  <w:style w:type="character" w:styleId="a6">
    <w:name w:val="Hyperlink"/>
    <w:rsid w:val="006D2E5A"/>
    <w:rPr>
      <w:color w:val="0000FF"/>
      <w:u w:val="single"/>
    </w:rPr>
  </w:style>
  <w:style w:type="paragraph" w:customStyle="1" w:styleId="10">
    <w:name w:val="нум список 1"/>
    <w:basedOn w:val="a"/>
    <w:rsid w:val="006D2E5A"/>
    <w:pPr>
      <w:widowControl/>
      <w:suppressAutoHyphens/>
      <w:autoSpaceDE/>
      <w:autoSpaceDN/>
      <w:adjustRightInd/>
      <w:spacing w:before="120" w:after="120"/>
      <w:ind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D2E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D2E5A"/>
    <w:pPr>
      <w:widowControl/>
      <w:autoSpaceDE/>
      <w:autoSpaceDN/>
      <w:adjustRightInd/>
    </w:pPr>
    <w:rPr>
      <w:rFonts w:eastAsia="Times New Roman"/>
      <w:sz w:val="26"/>
      <w:szCs w:val="26"/>
    </w:rPr>
  </w:style>
  <w:style w:type="paragraph" w:customStyle="1" w:styleId="Heading">
    <w:name w:val="Heading"/>
    <w:rsid w:val="006D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11">
    <w:name w:val="Без интервала1"/>
    <w:rsid w:val="006D2E5A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2"/>
      <w:lang w:eastAsia="ar-SA"/>
    </w:rPr>
  </w:style>
  <w:style w:type="paragraph" w:customStyle="1" w:styleId="ConsPlusNonformat">
    <w:name w:val="ConsPlusNonformat"/>
    <w:rsid w:val="001E14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97C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7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55C94"/>
    <w:pPr>
      <w:spacing w:after="0" w:line="240" w:lineRule="auto"/>
    </w:pPr>
    <w:rPr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6D2E5A"/>
  </w:style>
  <w:style w:type="character" w:styleId="a6">
    <w:name w:val="Hyperlink"/>
    <w:rsid w:val="006D2E5A"/>
    <w:rPr>
      <w:color w:val="0000FF"/>
      <w:u w:val="single"/>
    </w:rPr>
  </w:style>
  <w:style w:type="paragraph" w:customStyle="1" w:styleId="10">
    <w:name w:val="нум список 1"/>
    <w:basedOn w:val="a"/>
    <w:rsid w:val="006D2E5A"/>
    <w:pPr>
      <w:widowControl/>
      <w:suppressAutoHyphens/>
      <w:autoSpaceDE/>
      <w:autoSpaceDN/>
      <w:adjustRightInd/>
      <w:spacing w:before="120" w:after="120"/>
      <w:ind w:firstLine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6D2E5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D2E5A"/>
    <w:pPr>
      <w:widowControl/>
      <w:autoSpaceDE/>
      <w:autoSpaceDN/>
      <w:adjustRightInd/>
    </w:pPr>
    <w:rPr>
      <w:rFonts w:eastAsia="Times New Roman"/>
      <w:sz w:val="26"/>
      <w:szCs w:val="26"/>
    </w:rPr>
  </w:style>
  <w:style w:type="paragraph" w:customStyle="1" w:styleId="Heading">
    <w:name w:val="Heading"/>
    <w:rsid w:val="006D2E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11">
    <w:name w:val="Без интервала1"/>
    <w:rsid w:val="006D2E5A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2"/>
      <w:lang w:eastAsia="ar-SA"/>
    </w:rPr>
  </w:style>
  <w:style w:type="paragraph" w:customStyle="1" w:styleId="ConsPlusNonformat">
    <w:name w:val="ConsPlusNonformat"/>
    <w:rsid w:val="001E14D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66DF1FB1C1223E3A9A41FF384BBEA0DB8CF3BF00BE2E27F1BE3112875B2FC4E7758EF6F0522B6E790D50714D15CBAA9B41DFBC2EA35527F737220fDv0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D811CA569799EAB428AF96B807FE16DCA0290BFC751B3349163BD817483349ED9E234001E7C32FDE9D9B59B0F684B168088FBD72CD6643AA188055y6w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366DF1FB1C1223E3A9A41FF384BBEA0DB8CF3BF00BE2E27F1BE3112875B2FC4E7758EF6F0522B6E793D40314D15CBAA9B41DFBC2EA35527F737220fDv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2396-5567-4958-8EFA-1F0E4214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37</cp:revision>
  <cp:lastPrinted>2019-12-30T11:46:00Z</cp:lastPrinted>
  <dcterms:created xsi:type="dcterms:W3CDTF">2019-09-11T08:43:00Z</dcterms:created>
  <dcterms:modified xsi:type="dcterms:W3CDTF">2019-12-30T11:53:00Z</dcterms:modified>
</cp:coreProperties>
</file>