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78" w:rsidRPr="00A76A78" w:rsidRDefault="00A76A78" w:rsidP="00A76A78">
      <w:pPr>
        <w:shd w:val="clear" w:color="auto" w:fill="F5F9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121212"/>
          <w:kern w:val="36"/>
          <w:sz w:val="48"/>
          <w:szCs w:val="48"/>
          <w:lang w:eastAsia="ru-RU"/>
        </w:rPr>
      </w:pPr>
      <w:r w:rsidRPr="00A76A78">
        <w:rPr>
          <w:rFonts w:ascii="Arial" w:eastAsia="Times New Roman" w:hAnsi="Arial" w:cs="Arial"/>
          <w:color w:val="121212"/>
          <w:kern w:val="36"/>
          <w:sz w:val="48"/>
          <w:szCs w:val="48"/>
          <w:lang w:eastAsia="ru-RU"/>
        </w:rPr>
        <w:t>Аптечная наркомания как угроза жизни и здоровью!</w:t>
      </w:r>
    </w:p>
    <w:p w:rsidR="00A76A78" w:rsidRPr="00A76A78" w:rsidRDefault="00A76A78" w:rsidP="00A76A78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последние годы в молодежной среде наблюдаются негативные тенденции, связанные с немедицинским обращением психотропных лекарственных препаратов, так называемая аптечная наркомания, что образует потенциальную угрозу жизни и здоровью наших граждан.</w:t>
      </w:r>
    </w:p>
    <w:p w:rsidR="00A76A78" w:rsidRPr="00A76A78" w:rsidRDefault="00A76A78" w:rsidP="00A76A78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Фактически аптечная наркомания представляет собой химическую зависимость от медицинских препаратов, которые содержат </w:t>
      </w:r>
      <w:proofErr w:type="spellStart"/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психоактивные</w:t>
      </w:r>
      <w:proofErr w:type="spellEnd"/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вещества. Зависимый человек может употреблять </w:t>
      </w:r>
      <w:proofErr w:type="spellStart"/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психоактивные</w:t>
      </w:r>
      <w:proofErr w:type="spellEnd"/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препараты как осознанно, с целью достижения опьянения, так, и вынуждено, вследствие неправильно назначенного курса лечения. Нередки случаи, когда лица, принимающие аптечные препараты в качестве наркотика, комбинируют их с наркотическими средствами криминального происхождения.</w:t>
      </w:r>
    </w:p>
    <w:p w:rsidR="00A76A78" w:rsidRPr="00A76A78" w:rsidRDefault="00A76A78" w:rsidP="00A76A78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Наиболее распространённым является употребление препаратов, содержащих аналоги опиатов или оказывающих схожий с ними седативный  эффект, либо усиливающий воздействие опия на организм.</w:t>
      </w:r>
    </w:p>
    <w:p w:rsidR="00A76A78" w:rsidRPr="00A76A78" w:rsidRDefault="00A76A78" w:rsidP="00A76A78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Опасность немедицинского применения лекарственных препаратов заключается в том, что препарат вызывает стойкую физическую и психологическую зависимость, приводя к необратимым последствиям в организме. В случае длительного приема в высоких дозах возникает эйфория и желание повторного употребления. Синдром отмены характеризуется отсутствием сна, высокой степенью тревожности вплоть до суицидальных мыслей. Молодые люди, попробовавшие </w:t>
      </w:r>
      <w:proofErr w:type="spellStart"/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наркосодержащие</w:t>
      </w:r>
      <w:proofErr w:type="spellEnd"/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лекарственные препараты, уже с первого приема становятся потенциальными наркоманами.</w:t>
      </w:r>
    </w:p>
    <w:p w:rsidR="00A76A78" w:rsidRPr="00A76A78" w:rsidRDefault="00A76A78" w:rsidP="00A76A78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Лица, употребляющие лекарственные препараты в немедицинских целях при поступлении в стационар предъявляют жалобы на безысходность своего состояния. Абстинентный синдром у данной категории лиц проявляется витальной тоской, страхом перед кошмарным сновидением, зрительными обманами, ломотой во всем теле, астенией, стойкой бессонницей, часто переходящей в острое психотическое состояние, сопровождающееся бредом и галлюцинацией.</w:t>
      </w:r>
    </w:p>
    <w:p w:rsidR="00A76A78" w:rsidRPr="00A76A78" w:rsidRDefault="00A76A78" w:rsidP="00A76A78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У большинства больных абстинентный синдром проявляется в форме агрессии и галлюцинаций, которые тяжело поддаются медикаментозному лечению. Опасным осложнением таких препаратов являются судорожные припадки, которые могут переходить в эпилептические состояния. Даже после интенсивного длительного лечения у больных долгое время сохраняется влечение и стойкая депрессия с когнитивным дефицитом к данному препарату.</w:t>
      </w:r>
    </w:p>
    <w:p w:rsidR="00A76A78" w:rsidRPr="00A76A78" w:rsidRDefault="00A76A78" w:rsidP="00A76A78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Особенно опасно употребление препаратов в детско-подростковом возрасте, что обусловлено быстрым привыканием молодого организма к его токсическому действию, вызывающему необратимые последствия в центральной нервной системе.</w:t>
      </w:r>
    </w:p>
    <w:p w:rsidR="00A76A78" w:rsidRPr="00A76A78" w:rsidRDefault="00A76A78" w:rsidP="00A76A78">
      <w:pPr>
        <w:shd w:val="clear" w:color="auto" w:fill="F5F9FA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Основными потребителями препаратов в немедицинских целях, как правило, выступают лица, не располагающие денежными средствами. К этой категории </w:t>
      </w:r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lastRenderedPageBreak/>
        <w:t>относятся школьники, студенты, а также граждане с невысоким уровнем материального достатка.</w:t>
      </w:r>
    </w:p>
    <w:p w:rsidR="00A76A78" w:rsidRPr="00A76A78" w:rsidRDefault="00A76A78" w:rsidP="00A76A78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Если Вы располагаете информацией о нарушениях при реализации  лекарственных препаратов, убедительная просьба сообщать по телефону антинаркотической комиссии муниципального образования </w:t>
      </w:r>
      <w:proofErr w:type="spellStart"/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Гулькевичский</w:t>
      </w:r>
      <w:proofErr w:type="spellEnd"/>
      <w:r w:rsidRPr="00A76A78">
        <w:rPr>
          <w:rFonts w:ascii="Arial" w:eastAsia="Times New Roman" w:hAnsi="Arial" w:cs="Arial"/>
          <w:color w:val="121212"/>
          <w:sz w:val="24"/>
          <w:szCs w:val="24"/>
          <w:lang w:eastAsia="ru-RU"/>
        </w:rPr>
        <w:t xml:space="preserve"> район – 3-24-82.</w:t>
      </w:r>
    </w:p>
    <w:p w:rsidR="00A76A78" w:rsidRPr="00A76A78" w:rsidRDefault="00A76A78" w:rsidP="00A76A78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A76A78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16BAF4D6" wp14:editId="1D4F7ECD">
            <wp:extent cx="2860040" cy="2137410"/>
            <wp:effectExtent l="0" t="0" r="0" b="0"/>
            <wp:docPr id="1" name="Рисунок 1" descr="https://vency-zarya.ru/sites/default/files/styles/thumbnail/public/media/image/2024-05/aptechnaya-narkomaniya-1.jpg?h=a2de71e8&amp;itok=g4EZ_mvE">
              <a:hlinkClick xmlns:a="http://schemas.openxmlformats.org/drawingml/2006/main" r:id="rId5" tooltip="&quot;aptechnaya-narkomaniya-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ncy-zarya.ru/sites/default/files/styles/thumbnail/public/media/image/2024-05/aptechnaya-narkomaniya-1.jpg?h=a2de71e8&amp;itok=g4EZ_mvE">
                      <a:hlinkClick r:id="rId5" tooltip="&quot;aptechnaya-narkomaniya-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78" w:rsidRPr="00A76A78" w:rsidRDefault="00A76A78" w:rsidP="00A76A78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A76A78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21DBA25B" wp14:editId="01F04418">
            <wp:extent cx="2860040" cy="2137410"/>
            <wp:effectExtent l="0" t="0" r="0" b="0"/>
            <wp:docPr id="2" name="Рисунок 2" descr="https://vency-zarya.ru/sites/default/files/styles/thumbnail/public/media/image/2024-05/aptechnaya-narkomaniya-2.jpg?h=ca1e2d8c&amp;itok=McZs9fIv">
              <a:hlinkClick xmlns:a="http://schemas.openxmlformats.org/drawingml/2006/main" r:id="rId7" tooltip="&quot;aptechnaya-narkomaniya-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ncy-zarya.ru/sites/default/files/styles/thumbnail/public/media/image/2024-05/aptechnaya-narkomaniya-2.jpg?h=ca1e2d8c&amp;itok=McZs9fIv">
                      <a:hlinkClick r:id="rId7" tooltip="&quot;aptechnaya-narkomaniya-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78" w:rsidRPr="00A76A78" w:rsidRDefault="00A76A78" w:rsidP="00A76A78">
      <w:pPr>
        <w:shd w:val="clear" w:color="auto" w:fill="F5F9FA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A76A78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0040C2E9" wp14:editId="4F821246">
            <wp:extent cx="2860040" cy="2137410"/>
            <wp:effectExtent l="0" t="0" r="0" b="0"/>
            <wp:docPr id="3" name="Рисунок 3" descr="https://vency-zarya.ru/sites/default/files/styles/thumbnail/public/media/image/2024-05/resize-of-ogranicheniya-dlya-bolnykh-narkomaniey-v-professii.jpg?h=6c539970&amp;itok=WYKi3HqV">
              <a:hlinkClick xmlns:a="http://schemas.openxmlformats.org/drawingml/2006/main" r:id="rId9" tooltip="&quot;resize-of-ogranicheniya-dlya-bolnykh-narkomaniey-v-professii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ency-zarya.ru/sites/default/files/styles/thumbnail/public/media/image/2024-05/resize-of-ogranicheniya-dlya-bolnykh-narkomaniey-v-professii.jpg?h=6c539970&amp;itok=WYKi3HqV">
                      <a:hlinkClick r:id="rId9" tooltip="&quot;resize-of-ogranicheniya-dlya-bolnykh-narkomaniey-v-professii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D8" w:rsidRDefault="002E38D8">
      <w:bookmarkStart w:id="0" w:name="_GoBack"/>
      <w:bookmarkEnd w:id="0"/>
    </w:p>
    <w:sectPr w:rsidR="002E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9E"/>
    <w:rsid w:val="002E38D8"/>
    <w:rsid w:val="00A76A78"/>
    <w:rsid w:val="00D5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8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0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46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95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01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02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8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1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57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39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77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ency-zarya.ru/sites/default/files/styles/big_1000x750_no_cut/public/media/image/2024-05/aptechnaya-narkomaniya-2.jpg?itok=HAu_3Pq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ency-zarya.ru/sites/default/files/styles/big_1000x750_no_cut/public/media/image/2024-05/aptechnaya-narkomaniya-1.jpg?itok=9ZnEZopS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ency-zarya.ru/sites/default/files/styles/big_1000x750_no_cut/public/media/image/2024-05/resize-of-ogranicheniya-dlya-bolnykh-narkomaniey-v-professii.jpg?itok=SNQrzxu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2024-08-09T10:53:00Z</dcterms:created>
  <dcterms:modified xsi:type="dcterms:W3CDTF">2024-08-09T10:54:00Z</dcterms:modified>
</cp:coreProperties>
</file>