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4F39CA5" wp14:editId="40CD4D1E">
            <wp:extent cx="6953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611F14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6558DF" w:rsidRPr="006558D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AF2DCF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 w:rsidR="006558DF" w:rsidRPr="006558DF">
        <w:rPr>
          <w:rFonts w:ascii="Times New Roman" w:hAnsi="Times New Roman"/>
          <w:sz w:val="28"/>
          <w:szCs w:val="28"/>
        </w:rPr>
        <w:t xml:space="preserve">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F925DD">
        <w:rPr>
          <w:rFonts w:ascii="Times New Roman" w:hAnsi="Times New Roman"/>
          <w:sz w:val="28"/>
          <w:szCs w:val="28"/>
        </w:rPr>
        <w:t xml:space="preserve">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</w:t>
      </w:r>
      <w:r w:rsidR="002220AF">
        <w:rPr>
          <w:rFonts w:ascii="Times New Roman" w:hAnsi="Times New Roman"/>
          <w:sz w:val="28"/>
          <w:szCs w:val="28"/>
        </w:rPr>
        <w:t xml:space="preserve">   </w:t>
      </w:r>
      <w:r w:rsidR="00AE7601">
        <w:rPr>
          <w:rFonts w:ascii="Times New Roman" w:hAnsi="Times New Roman"/>
          <w:sz w:val="28"/>
          <w:szCs w:val="28"/>
        </w:rPr>
        <w:t xml:space="preserve">        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F350D">
        <w:rPr>
          <w:rFonts w:ascii="Times New Roman" w:hAnsi="Times New Roman"/>
          <w:sz w:val="28"/>
          <w:szCs w:val="28"/>
        </w:rPr>
        <w:t xml:space="preserve">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 w:rsidR="006558DF" w:rsidRPr="00F925DD">
        <w:rPr>
          <w:rFonts w:ascii="Times New Roman" w:hAnsi="Times New Roman"/>
          <w:sz w:val="28"/>
          <w:szCs w:val="28"/>
          <w:u w:val="single"/>
        </w:rPr>
        <w:t>№</w:t>
      </w:r>
      <w:r w:rsidR="00A878C7" w:rsidRPr="00F925D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F2D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822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220AF" w:rsidRPr="00611F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A5C6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>с. Пушкинское</w:t>
      </w:r>
    </w:p>
    <w:p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>О бюджете Пушкинского сельского поселения</w:t>
      </w: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57AAE">
        <w:rPr>
          <w:rFonts w:ascii="Times New Roman" w:hAnsi="Times New Roman"/>
          <w:b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b/>
          <w:sz w:val="28"/>
          <w:szCs w:val="28"/>
        </w:rPr>
        <w:t xml:space="preserve"> района на 20</w:t>
      </w:r>
      <w:r w:rsidR="002220AF" w:rsidRPr="00611F14">
        <w:rPr>
          <w:rFonts w:ascii="Times New Roman" w:hAnsi="Times New Roman"/>
          <w:b/>
          <w:sz w:val="28"/>
          <w:szCs w:val="28"/>
        </w:rPr>
        <w:t>2</w:t>
      </w:r>
      <w:r w:rsidR="00AF2DCF">
        <w:rPr>
          <w:rFonts w:ascii="Times New Roman" w:hAnsi="Times New Roman"/>
          <w:b/>
          <w:sz w:val="28"/>
          <w:szCs w:val="28"/>
        </w:rPr>
        <w:t>5</w:t>
      </w:r>
      <w:r w:rsidR="0027605F">
        <w:rPr>
          <w:rFonts w:ascii="Times New Roman" w:hAnsi="Times New Roman"/>
          <w:b/>
          <w:sz w:val="28"/>
          <w:szCs w:val="28"/>
        </w:rPr>
        <w:t xml:space="preserve"> </w:t>
      </w:r>
      <w:r w:rsidRPr="00D57AAE">
        <w:rPr>
          <w:rFonts w:ascii="Times New Roman" w:hAnsi="Times New Roman"/>
          <w:b/>
          <w:sz w:val="28"/>
          <w:szCs w:val="28"/>
        </w:rPr>
        <w:t>год</w:t>
      </w:r>
    </w:p>
    <w:p w:rsidR="00D57AAE" w:rsidRPr="00611F14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1.Утвердить основные характеристики бюджета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AF2DCF">
        <w:rPr>
          <w:rFonts w:ascii="Times New Roman" w:hAnsi="Times New Roman"/>
          <w:sz w:val="28"/>
          <w:szCs w:val="28"/>
        </w:rPr>
        <w:t>17</w:t>
      </w:r>
      <w:r w:rsidR="00A20C11">
        <w:rPr>
          <w:rFonts w:ascii="Times New Roman" w:hAnsi="Times New Roman"/>
          <w:sz w:val="28"/>
          <w:szCs w:val="28"/>
        </w:rPr>
        <w:t> 578,5</w:t>
      </w:r>
      <w:r w:rsidR="007B59D3">
        <w:rPr>
          <w:rFonts w:ascii="Times New Roman" w:hAnsi="Times New Roman"/>
          <w:sz w:val="28"/>
          <w:szCs w:val="28"/>
        </w:rPr>
        <w:t xml:space="preserve"> </w:t>
      </w:r>
      <w:r w:rsidRPr="00D57AAE">
        <w:rPr>
          <w:rFonts w:ascii="Times New Roman" w:hAnsi="Times New Roman"/>
          <w:sz w:val="28"/>
          <w:szCs w:val="28"/>
        </w:rPr>
        <w:t>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38112F">
        <w:rPr>
          <w:rFonts w:ascii="Times New Roman" w:hAnsi="Times New Roman"/>
          <w:sz w:val="28"/>
          <w:szCs w:val="28"/>
        </w:rPr>
        <w:t>17</w:t>
      </w:r>
      <w:r w:rsidR="00A20C11">
        <w:rPr>
          <w:rFonts w:ascii="Times New Roman" w:hAnsi="Times New Roman"/>
          <w:sz w:val="28"/>
          <w:szCs w:val="28"/>
        </w:rPr>
        <w:t> 578,5</w:t>
      </w:r>
      <w:bookmarkStart w:id="0" w:name="_GoBack"/>
      <w:bookmarkEnd w:id="0"/>
      <w:r w:rsidR="002220AF" w:rsidRPr="002220AF">
        <w:rPr>
          <w:rFonts w:ascii="Times New Roman" w:hAnsi="Times New Roman"/>
          <w:sz w:val="28"/>
          <w:szCs w:val="28"/>
        </w:rPr>
        <w:t xml:space="preserve"> </w:t>
      </w:r>
      <w:r w:rsidRPr="00D57AAE">
        <w:rPr>
          <w:rFonts w:ascii="Times New Roman" w:hAnsi="Times New Roman"/>
          <w:sz w:val="28"/>
          <w:szCs w:val="28"/>
        </w:rPr>
        <w:t>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AF2DCF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4) профицит бюджета поселения в сумме 0,0 тыс. рублей.</w:t>
      </w:r>
    </w:p>
    <w:p w:rsidR="00D57AAE" w:rsidRPr="00817264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>. Утвердить объем поступлений доходов в бюджет поселения по кодам видов (подвидов) доходов 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год, в суммах согласно </w:t>
      </w:r>
      <w:r w:rsidR="00D57AAE" w:rsidRPr="00817264">
        <w:rPr>
          <w:rFonts w:ascii="Times New Roman" w:hAnsi="Times New Roman"/>
          <w:sz w:val="28"/>
          <w:szCs w:val="28"/>
        </w:rPr>
        <w:t xml:space="preserve">приложению </w:t>
      </w:r>
      <w:r w:rsidRPr="00817264">
        <w:rPr>
          <w:rFonts w:ascii="Times New Roman" w:hAnsi="Times New Roman"/>
          <w:sz w:val="28"/>
          <w:szCs w:val="28"/>
        </w:rPr>
        <w:t>1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доходов бюджет поселения безвозмездные поступления из других уровней бюджетной системы Российской </w:t>
      </w:r>
      <w:r w:rsidR="002220AF" w:rsidRPr="00817264">
        <w:rPr>
          <w:rFonts w:ascii="Times New Roman" w:hAnsi="Times New Roman"/>
          <w:sz w:val="28"/>
          <w:szCs w:val="28"/>
        </w:rPr>
        <w:t>Ф</w:t>
      </w:r>
      <w:r w:rsidR="00D57AAE" w:rsidRPr="00817264">
        <w:rPr>
          <w:rFonts w:ascii="Times New Roman" w:hAnsi="Times New Roman"/>
          <w:sz w:val="28"/>
          <w:szCs w:val="28"/>
        </w:rPr>
        <w:t xml:space="preserve">едерации в бюджет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Pr="00817264">
        <w:rPr>
          <w:rFonts w:ascii="Times New Roman" w:hAnsi="Times New Roman"/>
          <w:sz w:val="28"/>
          <w:szCs w:val="28"/>
        </w:rPr>
        <w:t>2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4</w:t>
      </w:r>
      <w:r w:rsidR="00D57AAE" w:rsidRPr="00817264">
        <w:rPr>
          <w:rFonts w:ascii="Times New Roman" w:hAnsi="Times New Roman"/>
          <w:sz w:val="28"/>
          <w:szCs w:val="28"/>
        </w:rPr>
        <w:t>. Установить, что добровольные взносы и пожертвования,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 поселения,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Pr="00817264">
        <w:rPr>
          <w:rFonts w:ascii="Times New Roman" w:hAnsi="Times New Roman"/>
          <w:sz w:val="28"/>
          <w:szCs w:val="28"/>
        </w:rPr>
        <w:t>3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</w:t>
      </w:r>
      <w:r w:rsidR="00D57AAE" w:rsidRPr="00817264">
        <w:rPr>
          <w:rFonts w:ascii="Times New Roman" w:hAnsi="Times New Roman"/>
          <w:sz w:val="28"/>
          <w:szCs w:val="28"/>
        </w:rPr>
        <w:lastRenderedPageBreak/>
        <w:t xml:space="preserve">района и непрограммным направлениям деятельности), группам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0822DB" w:rsidRPr="00817264">
        <w:rPr>
          <w:rFonts w:ascii="Times New Roman" w:hAnsi="Times New Roman"/>
          <w:sz w:val="28"/>
          <w:szCs w:val="28"/>
        </w:rPr>
        <w:t xml:space="preserve">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Pr="00817264">
        <w:rPr>
          <w:rFonts w:ascii="Times New Roman" w:hAnsi="Times New Roman"/>
          <w:sz w:val="28"/>
          <w:szCs w:val="28"/>
        </w:rPr>
        <w:t>4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7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Pr="00817264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8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поселения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перечень главных распорядителей средств бюджета поселения, перечень разделов, подразделов, целевых статей (муниципальных программ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и непрограммных направлений деятельности), групп видов расходов бюджета поселения.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9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поселения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>год: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5A5C66" w:rsidRPr="00817264">
        <w:rPr>
          <w:rFonts w:ascii="Times New Roman" w:hAnsi="Times New Roman"/>
          <w:sz w:val="28"/>
          <w:szCs w:val="28"/>
        </w:rPr>
        <w:t>0,0</w:t>
      </w:r>
      <w:r w:rsidRPr="00817264">
        <w:rPr>
          <w:rFonts w:ascii="Times New Roman" w:hAnsi="Times New Roman"/>
          <w:sz w:val="28"/>
          <w:szCs w:val="28"/>
        </w:rPr>
        <w:t xml:space="preserve">  тыс. рублей;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2) резервный фонд администрации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сумме </w:t>
      </w:r>
      <w:r w:rsidR="0027605F" w:rsidRPr="00817264">
        <w:rPr>
          <w:rFonts w:ascii="Times New Roman" w:hAnsi="Times New Roman"/>
          <w:sz w:val="28"/>
          <w:szCs w:val="28"/>
        </w:rPr>
        <w:t>2</w:t>
      </w:r>
      <w:r w:rsidR="00BE7139" w:rsidRPr="00817264">
        <w:rPr>
          <w:rFonts w:ascii="Times New Roman" w:hAnsi="Times New Roman"/>
          <w:sz w:val="28"/>
          <w:szCs w:val="28"/>
        </w:rPr>
        <w:t>,0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района, перечень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1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Остатки средств бюджета поселения, сложившиеся на начало текущего финансового года, направляются на оплату заключенных от имени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в сумме </w:t>
      </w:r>
      <w:r w:rsidR="00AF2DCF">
        <w:rPr>
          <w:rFonts w:ascii="Times New Roman" w:hAnsi="Times New Roman"/>
          <w:sz w:val="28"/>
          <w:szCs w:val="28"/>
        </w:rPr>
        <w:t>1300,7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</w:t>
      </w:r>
      <w:r w:rsidR="002A63EE" w:rsidRPr="00817264">
        <w:rPr>
          <w:rFonts w:ascii="Times New Roman" w:hAnsi="Times New Roman"/>
          <w:sz w:val="28"/>
          <w:szCs w:val="28"/>
        </w:rPr>
        <w:t>1</w:t>
      </w:r>
      <w:r w:rsidR="00BE6587" w:rsidRPr="00817264">
        <w:rPr>
          <w:rFonts w:ascii="Times New Roman" w:hAnsi="Times New Roman"/>
          <w:sz w:val="28"/>
          <w:szCs w:val="28"/>
        </w:rPr>
        <w:t>6</w:t>
      </w:r>
      <w:r w:rsidRPr="00817264">
        <w:rPr>
          <w:rFonts w:ascii="Times New Roman" w:hAnsi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  <w:proofErr w:type="gramEnd"/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lastRenderedPageBreak/>
        <w:t>1</w:t>
      </w:r>
      <w:r w:rsidR="00754A18" w:rsidRPr="00817264">
        <w:rPr>
          <w:rFonts w:ascii="Times New Roman" w:hAnsi="Times New Roman"/>
          <w:sz w:val="28"/>
          <w:szCs w:val="28"/>
        </w:rPr>
        <w:t>4</w:t>
      </w:r>
      <w:r w:rsidRPr="00817264">
        <w:rPr>
          <w:rFonts w:ascii="Times New Roman" w:hAnsi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учреждениям, а так 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оказания мер социальной поддержки отдельным категориям граждан;</w:t>
      </w:r>
    </w:p>
    <w:p w:rsidR="00BE6587" w:rsidRPr="00817264" w:rsidRDefault="00411C45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BE6587" w:rsidRPr="00817264">
        <w:rPr>
          <w:rFonts w:ascii="Times New Roman" w:hAnsi="Times New Roman"/>
          <w:sz w:val="28"/>
          <w:szCs w:val="28"/>
        </w:rPr>
        <w:t xml:space="preserve">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Пушкинского сельского поселения </w:t>
      </w:r>
      <w:proofErr w:type="spellStart"/>
      <w:r w:rsidR="00BE6587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E6587" w:rsidRPr="00817264">
        <w:rPr>
          <w:rFonts w:ascii="Times New Roman" w:hAnsi="Times New Roman"/>
          <w:sz w:val="28"/>
          <w:szCs w:val="28"/>
        </w:rPr>
        <w:t xml:space="preserve"> района за счет средств межбюджетных трансфертов, полученных на реализацию переданных полномочий поселениями </w:t>
      </w:r>
      <w:proofErr w:type="spellStart"/>
      <w:r w:rsidR="00BE6587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E6587" w:rsidRPr="00817264">
        <w:rPr>
          <w:rFonts w:ascii="Times New Roman" w:hAnsi="Times New Roman"/>
          <w:sz w:val="28"/>
          <w:szCs w:val="28"/>
        </w:rPr>
        <w:t xml:space="preserve"> района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5</w:t>
      </w:r>
      <w:r w:rsidRPr="00817264">
        <w:rPr>
          <w:rFonts w:ascii="Times New Roman" w:hAnsi="Times New Roman"/>
          <w:sz w:val="28"/>
          <w:szCs w:val="28"/>
        </w:rPr>
        <w:t xml:space="preserve">. 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приложениями </w:t>
      </w:r>
      <w:r w:rsidR="00754A18" w:rsidRPr="00817264">
        <w:rPr>
          <w:rFonts w:ascii="Times New Roman" w:hAnsi="Times New Roman"/>
          <w:sz w:val="28"/>
          <w:szCs w:val="28"/>
        </w:rPr>
        <w:t>5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и предоставление муниципальным бюджетным и автономным учреждениям, муниципальным унитарным предприятиям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субсидий на осуществление капитальных вложений в объекты муниципальной собственности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района,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капитальных вложений в которые осуществляется за счет межбюджетных субсидий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из краевого бюджета по объектам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году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</w:t>
      </w:r>
      <w:r w:rsidR="00754A18" w:rsidRPr="00817264">
        <w:rPr>
          <w:rFonts w:ascii="Times New Roman" w:hAnsi="Times New Roman"/>
          <w:sz w:val="28"/>
          <w:szCs w:val="28"/>
        </w:rPr>
        <w:t>7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411C45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7</w:t>
      </w:r>
      <w:r w:rsidR="00411C45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1C45" w:rsidRPr="00817264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Пушкинского сельского поселения </w:t>
      </w:r>
      <w:proofErr w:type="spellStart"/>
      <w:r w:rsidR="00411C45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11C45" w:rsidRPr="00817264">
        <w:rPr>
          <w:rFonts w:ascii="Times New Roman" w:hAnsi="Times New Roman"/>
          <w:sz w:val="28"/>
          <w:szCs w:val="28"/>
        </w:rPr>
        <w:t xml:space="preserve"> района, а также размеры месячных окладов муниципальных служащих Пушкинского сельского поселения </w:t>
      </w:r>
      <w:proofErr w:type="spellStart"/>
      <w:r w:rsidR="00411C45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11C45" w:rsidRPr="00817264">
        <w:rPr>
          <w:rFonts w:ascii="Times New Roman" w:hAnsi="Times New Roman"/>
          <w:sz w:val="28"/>
          <w:szCs w:val="28"/>
        </w:rPr>
        <w:t xml:space="preserve"> района в соответствии с замещаемыми ими должностями муниципальной службы и размеры месячных окладов муниципальных служащих Пушкинского сельского поселения </w:t>
      </w:r>
      <w:proofErr w:type="spellStart"/>
      <w:r w:rsidR="00411C45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11C45" w:rsidRPr="00817264">
        <w:rPr>
          <w:rFonts w:ascii="Times New Roman" w:hAnsi="Times New Roman"/>
          <w:sz w:val="28"/>
          <w:szCs w:val="28"/>
        </w:rPr>
        <w:t xml:space="preserve"> района в соответствии с присвоенными им классными чинами муниципальной службы с 1 октября </w:t>
      </w:r>
      <w:r w:rsidR="000822DB" w:rsidRPr="00817264">
        <w:rPr>
          <w:rFonts w:ascii="Times New Roman" w:hAnsi="Times New Roman"/>
          <w:sz w:val="28"/>
          <w:szCs w:val="28"/>
        </w:rPr>
        <w:t>202</w:t>
      </w:r>
      <w:r w:rsidR="00AF2DCF">
        <w:rPr>
          <w:rFonts w:ascii="Times New Roman" w:hAnsi="Times New Roman"/>
          <w:sz w:val="28"/>
          <w:szCs w:val="28"/>
        </w:rPr>
        <w:t xml:space="preserve">5 </w:t>
      </w:r>
      <w:r w:rsidR="00411C45" w:rsidRPr="00817264">
        <w:rPr>
          <w:rFonts w:ascii="Times New Roman" w:hAnsi="Times New Roman"/>
          <w:sz w:val="28"/>
          <w:szCs w:val="28"/>
        </w:rPr>
        <w:t xml:space="preserve">года на </w:t>
      </w:r>
      <w:r w:rsidR="00AF2DCF">
        <w:rPr>
          <w:rFonts w:ascii="Times New Roman" w:hAnsi="Times New Roman"/>
          <w:sz w:val="28"/>
          <w:szCs w:val="28"/>
        </w:rPr>
        <w:t>7,4</w:t>
      </w:r>
      <w:proofErr w:type="gramEnd"/>
      <w:r w:rsidR="00411C45" w:rsidRPr="00817264">
        <w:rPr>
          <w:rFonts w:ascii="Times New Roman" w:hAnsi="Times New Roman"/>
          <w:sz w:val="28"/>
          <w:szCs w:val="28"/>
        </w:rPr>
        <w:t xml:space="preserve"> процента.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8</w:t>
      </w:r>
      <w:r w:rsidR="00D57AAE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 xml:space="preserve">Установить, что администрация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не вправе принимать решения, приводящие к увеличению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году штатной численности муниципальных служащих в органах местного самоуправления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411C45" w:rsidRPr="00817264" w:rsidRDefault="00754A18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lastRenderedPageBreak/>
        <w:t>19</w:t>
      </w:r>
      <w:r w:rsidR="00411C45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1C45" w:rsidRPr="00817264">
        <w:rPr>
          <w:rFonts w:ascii="Times New Roman" w:hAnsi="Times New Roman"/>
          <w:sz w:val="28"/>
          <w:szCs w:val="28"/>
        </w:rPr>
        <w:t xml:space="preserve">Предусмотреть бюджетные ассигнования на повышение в пределах компетенции </w:t>
      </w:r>
      <w:r w:rsidR="00715DB1" w:rsidRPr="00817264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="00715DB1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15DB1" w:rsidRPr="00817264">
        <w:rPr>
          <w:rFonts w:ascii="Times New Roman" w:hAnsi="Times New Roman"/>
          <w:sz w:val="28"/>
          <w:szCs w:val="28"/>
        </w:rPr>
        <w:t xml:space="preserve"> района</w:t>
      </w:r>
      <w:r w:rsidR="00411C45" w:rsidRPr="00817264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</w:t>
      </w:r>
      <w:r w:rsidR="00715DB1" w:rsidRPr="00817264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="00715DB1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15DB1" w:rsidRPr="00817264">
        <w:rPr>
          <w:rFonts w:ascii="Times New Roman" w:hAnsi="Times New Roman"/>
          <w:sz w:val="28"/>
          <w:szCs w:val="28"/>
        </w:rPr>
        <w:t xml:space="preserve"> района</w:t>
      </w:r>
      <w:r w:rsidR="00411C45" w:rsidRPr="00817264">
        <w:rPr>
          <w:rFonts w:ascii="Times New Roman" w:hAnsi="Times New Roman"/>
          <w:sz w:val="28"/>
          <w:szCs w:val="28"/>
        </w:rPr>
        <w:t>:</w:t>
      </w:r>
      <w:proofErr w:type="gramEnd"/>
    </w:p>
    <w:p w:rsidR="00411C45" w:rsidRPr="00817264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411C45" w:rsidRPr="00817264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Pr="00817264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715DB1" w:rsidRPr="00817264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="00715DB1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15DB1" w:rsidRPr="00817264">
        <w:rPr>
          <w:rFonts w:ascii="Times New Roman" w:hAnsi="Times New Roman"/>
          <w:sz w:val="28"/>
          <w:szCs w:val="28"/>
        </w:rPr>
        <w:t xml:space="preserve"> района</w:t>
      </w:r>
      <w:r w:rsidRPr="00817264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Pr="00817264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</w:t>
      </w:r>
      <w:r w:rsidR="00F503C3" w:rsidRPr="00817264">
        <w:rPr>
          <w:rFonts w:ascii="Times New Roman" w:hAnsi="Times New Roman"/>
          <w:sz w:val="28"/>
          <w:szCs w:val="28"/>
        </w:rPr>
        <w:t>20</w:t>
      </w:r>
      <w:r w:rsidRPr="00817264">
        <w:rPr>
          <w:rFonts w:ascii="Times New Roman" w:hAnsi="Times New Roman"/>
          <w:sz w:val="28"/>
          <w:szCs w:val="28"/>
        </w:rPr>
        <w:t xml:space="preserve"> настоящего решения) с 1 октября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года на </w:t>
      </w:r>
      <w:r w:rsidR="00AF2DCF">
        <w:rPr>
          <w:rFonts w:ascii="Times New Roman" w:hAnsi="Times New Roman"/>
          <w:sz w:val="28"/>
          <w:szCs w:val="28"/>
        </w:rPr>
        <w:t>7,4</w:t>
      </w:r>
      <w:r w:rsidRPr="00817264">
        <w:rPr>
          <w:rFonts w:ascii="Times New Roman" w:hAnsi="Times New Roman"/>
          <w:sz w:val="28"/>
          <w:szCs w:val="28"/>
        </w:rPr>
        <w:t xml:space="preserve"> процента.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1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8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в валюте Российской Федерации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9</w:t>
      </w:r>
      <w:r w:rsidRPr="00817264">
        <w:rPr>
          <w:rFonts w:ascii="Times New Roman" w:hAnsi="Times New Roman"/>
          <w:sz w:val="28"/>
          <w:szCs w:val="28"/>
        </w:rPr>
        <w:t xml:space="preserve"> к решению.</w:t>
      </w:r>
    </w:p>
    <w:p w:rsidR="00715DB1" w:rsidRPr="00817264" w:rsidRDefault="00715DB1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внешних заимствований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 согласно приложению 1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7987" w:rsidRDefault="005D7987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54A18" w:rsidRPr="0081726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объем межбюджетных трансфертов, предоставляемых другим бюджетам бюджетной системы Российской Федерации на </w:t>
      </w:r>
      <w:r w:rsid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2025 </w:t>
      </w: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год, согласно приложению № </w:t>
      </w:r>
      <w:hyperlink r:id="rId9" w:history="1">
        <w:r w:rsidRPr="00817264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  <w:r w:rsidR="00754A18" w:rsidRPr="00817264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</w:hyperlink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AF2DCF" w:rsidRPr="00817264" w:rsidRDefault="00AF2DCF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25.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Утвердить программу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гарантий Пушкинского сельского поселения </w:t>
      </w:r>
      <w:proofErr w:type="spellStart"/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Гулькевичского</w:t>
      </w:r>
      <w:proofErr w:type="spellEnd"/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иностранной валюте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6</w:t>
      </w:r>
      <w:r w:rsidRPr="00817264">
        <w:rPr>
          <w:rFonts w:ascii="Times New Roman" w:hAnsi="Times New Roman"/>
          <w:sz w:val="28"/>
          <w:szCs w:val="28"/>
        </w:rPr>
        <w:t xml:space="preserve">. Установить предельный объем муниципального долга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в сумме </w:t>
      </w:r>
      <w:r w:rsidR="00AF2DCF">
        <w:rPr>
          <w:rFonts w:ascii="Times New Roman" w:hAnsi="Times New Roman"/>
          <w:sz w:val="28"/>
          <w:szCs w:val="28"/>
        </w:rPr>
        <w:t>4</w:t>
      </w:r>
      <w:r w:rsidRPr="00817264">
        <w:rPr>
          <w:rFonts w:ascii="Times New Roman" w:hAnsi="Times New Roman"/>
          <w:sz w:val="28"/>
          <w:szCs w:val="28"/>
        </w:rPr>
        <w:t>000,0 тыс. рублей.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7</w:t>
      </w:r>
      <w:r w:rsidRPr="00817264">
        <w:rPr>
          <w:rFonts w:ascii="Times New Roman" w:hAnsi="Times New Roman"/>
          <w:sz w:val="28"/>
          <w:szCs w:val="28"/>
        </w:rPr>
        <w:t xml:space="preserve">. Установить, что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году предоставление межбюджетных трансфертов из бюджета поселения 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:rsidR="005B6542" w:rsidRPr="00817264" w:rsidRDefault="005B6542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8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Установить, что Отдел № 24 Управления федерального казначейства по Краснодарскому краю в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Гулькевичском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районе вправе осу</w:t>
      </w:r>
      <w:r w:rsidR="00CF002C" w:rsidRPr="00817264">
        <w:rPr>
          <w:rFonts w:ascii="Times New Roman" w:hAnsi="Times New Roman"/>
          <w:sz w:val="28"/>
          <w:szCs w:val="28"/>
        </w:rPr>
        <w:t xml:space="preserve">ществлять </w:t>
      </w:r>
      <w:r w:rsidRPr="00817264">
        <w:rPr>
          <w:rFonts w:ascii="Times New Roman" w:hAnsi="Times New Roman"/>
          <w:sz w:val="28"/>
          <w:szCs w:val="28"/>
        </w:rPr>
        <w:t xml:space="preserve">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</w:t>
      </w:r>
      <w:r w:rsidRPr="00817264">
        <w:rPr>
          <w:rFonts w:ascii="Times New Roman" w:hAnsi="Times New Roman"/>
          <w:sz w:val="28"/>
          <w:szCs w:val="28"/>
        </w:rPr>
        <w:lastRenderedPageBreak/>
        <w:t>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</w:t>
      </w:r>
      <w:proofErr w:type="spellStart"/>
      <w:r w:rsidRPr="00817264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BE5291" w:rsidRPr="00817264" w:rsidRDefault="00F503C3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9</w:t>
      </w:r>
      <w:r w:rsidR="00BE5291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5291" w:rsidRPr="00817264">
        <w:rPr>
          <w:rFonts w:ascii="Times New Roman" w:hAnsi="Times New Roman"/>
          <w:sz w:val="28"/>
          <w:szCs w:val="28"/>
        </w:rPr>
        <w:t xml:space="preserve">Установить, что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BE5291" w:rsidRPr="00817264">
        <w:rPr>
          <w:rFonts w:ascii="Times New Roman" w:hAnsi="Times New Roman"/>
          <w:sz w:val="28"/>
          <w:szCs w:val="28"/>
        </w:rPr>
        <w:t>году получатели средств местного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Пушкинского сельского</w:t>
      </w:r>
      <w:proofErr w:type="gramEnd"/>
      <w:r w:rsidR="00BE5291" w:rsidRPr="00817264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BE5291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E5291" w:rsidRPr="00817264">
        <w:rPr>
          <w:rFonts w:ascii="Times New Roman" w:hAnsi="Times New Roman"/>
          <w:sz w:val="28"/>
          <w:szCs w:val="28"/>
        </w:rPr>
        <w:t xml:space="preserve"> района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и иных мероприятий по профессиональному развитию;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международных, всероссийских, региональных, национальных и иных </w:t>
      </w:r>
      <w:proofErr w:type="spellStart"/>
      <w:r w:rsidRPr="00817264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817264">
        <w:rPr>
          <w:rFonts w:ascii="Times New Roman" w:hAnsi="Times New Roman"/>
          <w:sz w:val="28"/>
          <w:szCs w:val="28"/>
        </w:rPr>
        <w:t>-ярмарочных мероприятиях;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и) на приобретение объектов недвижимости в собственность;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F503C3" w:rsidRPr="00817264" w:rsidRDefault="00AF2DCF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30</w:t>
      </w:r>
      <w:r w:rsidR="00F503C3" w:rsidRPr="00817264">
        <w:rPr>
          <w:rFonts w:ascii="Times New Roman" w:hAnsi="Times New Roman"/>
          <w:sz w:val="28"/>
          <w:szCs w:val="28"/>
        </w:rPr>
        <w:t xml:space="preserve">. Нормативные акты Пушкинского сельского поселения </w:t>
      </w:r>
      <w:proofErr w:type="spellStart"/>
      <w:r w:rsidR="00F503C3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F503C3" w:rsidRPr="00817264">
        <w:rPr>
          <w:rFonts w:ascii="Times New Roman" w:hAnsi="Times New Roman"/>
          <w:sz w:val="28"/>
          <w:szCs w:val="28"/>
        </w:rPr>
        <w:t xml:space="preserve"> района подлежат приведению </w:t>
      </w:r>
      <w:proofErr w:type="gramStart"/>
      <w:r w:rsidR="00F503C3" w:rsidRPr="00817264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F503C3" w:rsidRPr="00817264"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822DB" w:rsidRPr="00817264" w:rsidRDefault="00754A18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AF2DCF">
        <w:rPr>
          <w:rFonts w:ascii="Times New Roman" w:hAnsi="Times New Roman"/>
          <w:sz w:val="28"/>
          <w:szCs w:val="28"/>
        </w:rPr>
        <w:t>1</w:t>
      </w:r>
      <w:r w:rsidR="00F503C3" w:rsidRPr="00817264">
        <w:rPr>
          <w:rFonts w:ascii="Times New Roman" w:hAnsi="Times New Roman"/>
          <w:sz w:val="28"/>
          <w:szCs w:val="28"/>
        </w:rPr>
        <w:t xml:space="preserve">. </w:t>
      </w:r>
      <w:r w:rsidR="000822DB" w:rsidRPr="00817264"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 w:rsidR="00AF2DCF">
        <w:rPr>
          <w:rFonts w:ascii="Times New Roman" w:hAnsi="Times New Roman"/>
          <w:sz w:val="28"/>
          <w:szCs w:val="28"/>
        </w:rPr>
        <w:t xml:space="preserve">на сайте </w:t>
      </w:r>
      <w:r w:rsidR="000822DB" w:rsidRPr="00817264">
        <w:rPr>
          <w:rFonts w:ascii="Times New Roman" w:hAnsi="Times New Roman"/>
          <w:sz w:val="28"/>
          <w:szCs w:val="28"/>
        </w:rPr>
        <w:t>общественно-политической газет</w:t>
      </w:r>
      <w:r w:rsidR="00AF2DCF">
        <w:rPr>
          <w:rFonts w:ascii="Times New Roman" w:hAnsi="Times New Roman"/>
          <w:sz w:val="28"/>
          <w:szCs w:val="28"/>
        </w:rPr>
        <w:t>ы</w:t>
      </w:r>
      <w:r w:rsidR="000822DB" w:rsidRPr="008172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22DB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0822DB" w:rsidRPr="00817264">
        <w:rPr>
          <w:rFonts w:ascii="Times New Roman" w:hAnsi="Times New Roman"/>
          <w:sz w:val="28"/>
          <w:szCs w:val="28"/>
        </w:rPr>
        <w:t xml:space="preserve"> района Краснодарского края «В 24 часа»</w:t>
      </w:r>
      <w:r w:rsidR="003D0C2E" w:rsidRPr="00817264">
        <w:rPr>
          <w:rFonts w:ascii="Times New Roman" w:hAnsi="Times New Roman"/>
          <w:sz w:val="28"/>
          <w:szCs w:val="28"/>
        </w:rPr>
        <w:t xml:space="preserve"> </w:t>
      </w:r>
      <w:r w:rsidR="000822DB" w:rsidRPr="00817264">
        <w:rPr>
          <w:rFonts w:ascii="Times New Roman" w:hAnsi="Times New Roman"/>
          <w:sz w:val="28"/>
          <w:szCs w:val="28"/>
        </w:rPr>
        <w:t xml:space="preserve">и на сайте Пушкинского сельского поселения </w:t>
      </w:r>
      <w:proofErr w:type="spellStart"/>
      <w:r w:rsidR="000822DB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0822DB" w:rsidRPr="00817264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F503C3" w:rsidRPr="00817264" w:rsidRDefault="00F503C3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AF2DCF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депутатскую комиссию Совета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AF2DCF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bookmarkStart w:id="1" w:name="OLE_LINK3"/>
      <w:bookmarkStart w:id="2" w:name="OLE_LINK4"/>
      <w:r w:rsidRPr="00817264">
        <w:rPr>
          <w:rFonts w:ascii="Times New Roman" w:hAnsi="Times New Roman"/>
          <w:sz w:val="28"/>
          <w:szCs w:val="28"/>
        </w:rPr>
        <w:t xml:space="preserve">Настоящее решение вступает в силу с 1 января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года.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817264" w:rsidRDefault="000822DB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</w:t>
      </w:r>
      <w:r w:rsidR="0027605F" w:rsidRPr="00817264">
        <w:rPr>
          <w:rFonts w:ascii="Times New Roman" w:hAnsi="Times New Roman"/>
          <w:sz w:val="28"/>
          <w:szCs w:val="28"/>
        </w:rPr>
        <w:t>лав</w:t>
      </w:r>
      <w:bookmarkEnd w:id="1"/>
      <w:bookmarkEnd w:id="2"/>
      <w:r w:rsidRPr="00817264">
        <w:rPr>
          <w:rFonts w:ascii="Times New Roman" w:hAnsi="Times New Roman"/>
          <w:sz w:val="28"/>
          <w:szCs w:val="28"/>
        </w:rPr>
        <w:t xml:space="preserve">а </w:t>
      </w:r>
      <w:r w:rsidR="00D57AAE" w:rsidRPr="00817264">
        <w:rPr>
          <w:rFonts w:ascii="Times New Roman" w:hAnsi="Times New Roman"/>
          <w:sz w:val="28"/>
          <w:szCs w:val="28"/>
        </w:rPr>
        <w:t>Пушкинского сельского поселения</w:t>
      </w:r>
    </w:p>
    <w:p w:rsidR="006558DF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</w:t>
      </w:r>
      <w:r w:rsidRPr="0081726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27605F" w:rsidRPr="00817264">
        <w:rPr>
          <w:rFonts w:ascii="Times New Roman" w:hAnsi="Times New Roman"/>
          <w:sz w:val="28"/>
          <w:szCs w:val="28"/>
        </w:rPr>
        <w:t xml:space="preserve">  </w:t>
      </w:r>
      <w:r w:rsidRPr="00817264">
        <w:rPr>
          <w:rFonts w:ascii="Times New Roman" w:hAnsi="Times New Roman"/>
          <w:sz w:val="28"/>
          <w:szCs w:val="28"/>
        </w:rPr>
        <w:t xml:space="preserve">  </w:t>
      </w:r>
      <w:r w:rsidR="0027605F" w:rsidRPr="00817264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27605F" w:rsidRPr="00817264">
        <w:rPr>
          <w:rFonts w:ascii="Times New Roman" w:hAnsi="Times New Roman"/>
          <w:sz w:val="28"/>
          <w:szCs w:val="28"/>
        </w:rPr>
        <w:t>Косицкий</w:t>
      </w:r>
      <w:proofErr w:type="spellEnd"/>
    </w:p>
    <w:p w:rsidR="00C402FB" w:rsidRDefault="00D57AAE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5E108B">
      <w:pPr>
        <w:pStyle w:val="21"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Pr="005E108B" w:rsidRDefault="005E108B" w:rsidP="005E108B">
      <w:pPr>
        <w:tabs>
          <w:tab w:val="left" w:pos="9653"/>
          <w:tab w:val="left" w:pos="9720"/>
          <w:tab w:val="left" w:pos="16020"/>
        </w:tabs>
        <w:ind w:left="9720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5E108B" w:rsidRPr="005E108B" w:rsidSect="00D57A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F8E" w:rsidRDefault="00840F8E" w:rsidP="00B57B3B">
      <w:r>
        <w:separator/>
      </w:r>
    </w:p>
  </w:endnote>
  <w:endnote w:type="continuationSeparator" w:id="0">
    <w:p w:rsidR="00840F8E" w:rsidRDefault="00840F8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F8E" w:rsidRDefault="00840F8E" w:rsidP="00B57B3B">
      <w:r>
        <w:separator/>
      </w:r>
    </w:p>
  </w:footnote>
  <w:footnote w:type="continuationSeparator" w:id="0">
    <w:p w:rsidR="00840F8E" w:rsidRDefault="00840F8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840F8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</w:p>
    </w:sdtContent>
  </w:sdt>
  <w:p w:rsidR="000A77CF" w:rsidRDefault="000A77C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50967"/>
    <w:rsid w:val="000520CB"/>
    <w:rsid w:val="00054A0C"/>
    <w:rsid w:val="000555BA"/>
    <w:rsid w:val="00055F38"/>
    <w:rsid w:val="000752A8"/>
    <w:rsid w:val="000775A2"/>
    <w:rsid w:val="000822DB"/>
    <w:rsid w:val="00084484"/>
    <w:rsid w:val="0009154D"/>
    <w:rsid w:val="00092E95"/>
    <w:rsid w:val="000A21CA"/>
    <w:rsid w:val="000A63A2"/>
    <w:rsid w:val="000A77CF"/>
    <w:rsid w:val="000B0282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7683"/>
    <w:rsid w:val="00111AC0"/>
    <w:rsid w:val="001177DA"/>
    <w:rsid w:val="0012355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0213"/>
    <w:rsid w:val="001C150D"/>
    <w:rsid w:val="001C1C34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617FF"/>
    <w:rsid w:val="00271227"/>
    <w:rsid w:val="002725C6"/>
    <w:rsid w:val="0027605F"/>
    <w:rsid w:val="002812D3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1332"/>
    <w:rsid w:val="002D22E9"/>
    <w:rsid w:val="002D6184"/>
    <w:rsid w:val="002D7B57"/>
    <w:rsid w:val="002E6349"/>
    <w:rsid w:val="002E78D0"/>
    <w:rsid w:val="002F412F"/>
    <w:rsid w:val="003139BC"/>
    <w:rsid w:val="00320771"/>
    <w:rsid w:val="003271A3"/>
    <w:rsid w:val="00341FE8"/>
    <w:rsid w:val="003475A2"/>
    <w:rsid w:val="00353392"/>
    <w:rsid w:val="003542ED"/>
    <w:rsid w:val="00356F78"/>
    <w:rsid w:val="00361CC4"/>
    <w:rsid w:val="00367577"/>
    <w:rsid w:val="00367F21"/>
    <w:rsid w:val="00371688"/>
    <w:rsid w:val="00371E03"/>
    <w:rsid w:val="0038112F"/>
    <w:rsid w:val="00386662"/>
    <w:rsid w:val="00394308"/>
    <w:rsid w:val="003A1637"/>
    <w:rsid w:val="003B475F"/>
    <w:rsid w:val="003D0C2E"/>
    <w:rsid w:val="003E4804"/>
    <w:rsid w:val="003F181F"/>
    <w:rsid w:val="00410F52"/>
    <w:rsid w:val="00411C45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86674"/>
    <w:rsid w:val="004869BB"/>
    <w:rsid w:val="00497319"/>
    <w:rsid w:val="004A117B"/>
    <w:rsid w:val="004A259A"/>
    <w:rsid w:val="004A2E8E"/>
    <w:rsid w:val="004A593D"/>
    <w:rsid w:val="004A68AD"/>
    <w:rsid w:val="004A7390"/>
    <w:rsid w:val="004B1AB3"/>
    <w:rsid w:val="004D0470"/>
    <w:rsid w:val="004D2185"/>
    <w:rsid w:val="004E3750"/>
    <w:rsid w:val="004E42BC"/>
    <w:rsid w:val="004F035D"/>
    <w:rsid w:val="004F1B55"/>
    <w:rsid w:val="004F324E"/>
    <w:rsid w:val="004F350D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50E0"/>
    <w:rsid w:val="00546805"/>
    <w:rsid w:val="00550698"/>
    <w:rsid w:val="0056026D"/>
    <w:rsid w:val="00560C74"/>
    <w:rsid w:val="0056449F"/>
    <w:rsid w:val="00574C69"/>
    <w:rsid w:val="0057516E"/>
    <w:rsid w:val="00580429"/>
    <w:rsid w:val="0059734A"/>
    <w:rsid w:val="00597708"/>
    <w:rsid w:val="005A3B63"/>
    <w:rsid w:val="005A4E73"/>
    <w:rsid w:val="005A573F"/>
    <w:rsid w:val="005A5C66"/>
    <w:rsid w:val="005B4BCA"/>
    <w:rsid w:val="005B6542"/>
    <w:rsid w:val="005C1651"/>
    <w:rsid w:val="005C34BC"/>
    <w:rsid w:val="005C550D"/>
    <w:rsid w:val="005D7987"/>
    <w:rsid w:val="005E108B"/>
    <w:rsid w:val="005E3BA4"/>
    <w:rsid w:val="005E7F55"/>
    <w:rsid w:val="00603B5B"/>
    <w:rsid w:val="00611F14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B55A1"/>
    <w:rsid w:val="006C0B8D"/>
    <w:rsid w:val="006D0854"/>
    <w:rsid w:val="006E36AC"/>
    <w:rsid w:val="006F636D"/>
    <w:rsid w:val="007005AD"/>
    <w:rsid w:val="00701E65"/>
    <w:rsid w:val="007110B9"/>
    <w:rsid w:val="0071523C"/>
    <w:rsid w:val="00715DB1"/>
    <w:rsid w:val="00715F93"/>
    <w:rsid w:val="00723EB8"/>
    <w:rsid w:val="00737808"/>
    <w:rsid w:val="00741409"/>
    <w:rsid w:val="00742012"/>
    <w:rsid w:val="00754A18"/>
    <w:rsid w:val="00757C2D"/>
    <w:rsid w:val="007630D3"/>
    <w:rsid w:val="00764E8A"/>
    <w:rsid w:val="00771143"/>
    <w:rsid w:val="00774479"/>
    <w:rsid w:val="00777B45"/>
    <w:rsid w:val="007A6B19"/>
    <w:rsid w:val="007B20F9"/>
    <w:rsid w:val="007B32C4"/>
    <w:rsid w:val="007B451B"/>
    <w:rsid w:val="007B59D3"/>
    <w:rsid w:val="007C2804"/>
    <w:rsid w:val="007D15ED"/>
    <w:rsid w:val="007D7F0B"/>
    <w:rsid w:val="007E2D80"/>
    <w:rsid w:val="007E687E"/>
    <w:rsid w:val="007F3719"/>
    <w:rsid w:val="007F76D3"/>
    <w:rsid w:val="00802EDC"/>
    <w:rsid w:val="00804CA7"/>
    <w:rsid w:val="0080564A"/>
    <w:rsid w:val="00810BBD"/>
    <w:rsid w:val="00812D83"/>
    <w:rsid w:val="00814BDA"/>
    <w:rsid w:val="00816690"/>
    <w:rsid w:val="00817264"/>
    <w:rsid w:val="0083302A"/>
    <w:rsid w:val="00835B3F"/>
    <w:rsid w:val="00840F8E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DCC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959A2"/>
    <w:rsid w:val="00996E20"/>
    <w:rsid w:val="009A27D5"/>
    <w:rsid w:val="009A79F8"/>
    <w:rsid w:val="009C1DAF"/>
    <w:rsid w:val="009C414A"/>
    <w:rsid w:val="009C63E5"/>
    <w:rsid w:val="009C6A55"/>
    <w:rsid w:val="009D0AB6"/>
    <w:rsid w:val="009E09B9"/>
    <w:rsid w:val="009E10D9"/>
    <w:rsid w:val="009E6270"/>
    <w:rsid w:val="009E6447"/>
    <w:rsid w:val="009E69D6"/>
    <w:rsid w:val="009E7861"/>
    <w:rsid w:val="009F1DDC"/>
    <w:rsid w:val="00A1210B"/>
    <w:rsid w:val="00A20C11"/>
    <w:rsid w:val="00A22D42"/>
    <w:rsid w:val="00A47C5A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B5CC0"/>
    <w:rsid w:val="00AC6EF4"/>
    <w:rsid w:val="00AD092A"/>
    <w:rsid w:val="00AD4156"/>
    <w:rsid w:val="00AE02BD"/>
    <w:rsid w:val="00AE234E"/>
    <w:rsid w:val="00AE5C61"/>
    <w:rsid w:val="00AE7601"/>
    <w:rsid w:val="00AE7999"/>
    <w:rsid w:val="00AF07F8"/>
    <w:rsid w:val="00AF2DCF"/>
    <w:rsid w:val="00AF5037"/>
    <w:rsid w:val="00B014C6"/>
    <w:rsid w:val="00B01581"/>
    <w:rsid w:val="00B06201"/>
    <w:rsid w:val="00B2579B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528A"/>
    <w:rsid w:val="00BE5291"/>
    <w:rsid w:val="00BE6247"/>
    <w:rsid w:val="00BE6587"/>
    <w:rsid w:val="00BE7139"/>
    <w:rsid w:val="00BF18A7"/>
    <w:rsid w:val="00BF2B43"/>
    <w:rsid w:val="00C056E6"/>
    <w:rsid w:val="00C078D3"/>
    <w:rsid w:val="00C17B46"/>
    <w:rsid w:val="00C32E45"/>
    <w:rsid w:val="00C35EE9"/>
    <w:rsid w:val="00C4005E"/>
    <w:rsid w:val="00C402FB"/>
    <w:rsid w:val="00C57BBA"/>
    <w:rsid w:val="00C607E1"/>
    <w:rsid w:val="00C64A60"/>
    <w:rsid w:val="00C70AF5"/>
    <w:rsid w:val="00C76ADF"/>
    <w:rsid w:val="00C80710"/>
    <w:rsid w:val="00C86E82"/>
    <w:rsid w:val="00C9011F"/>
    <w:rsid w:val="00C929DF"/>
    <w:rsid w:val="00C96B0F"/>
    <w:rsid w:val="00CB06B6"/>
    <w:rsid w:val="00CB50B3"/>
    <w:rsid w:val="00CC29E7"/>
    <w:rsid w:val="00CD2C0E"/>
    <w:rsid w:val="00CD6CEB"/>
    <w:rsid w:val="00CE2312"/>
    <w:rsid w:val="00CF002C"/>
    <w:rsid w:val="00CF3F55"/>
    <w:rsid w:val="00D11099"/>
    <w:rsid w:val="00D35DB7"/>
    <w:rsid w:val="00D36B4C"/>
    <w:rsid w:val="00D36FFB"/>
    <w:rsid w:val="00D460FA"/>
    <w:rsid w:val="00D473CF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3931"/>
    <w:rsid w:val="00E05E1B"/>
    <w:rsid w:val="00E218DB"/>
    <w:rsid w:val="00E2510D"/>
    <w:rsid w:val="00E369B3"/>
    <w:rsid w:val="00E4290A"/>
    <w:rsid w:val="00E607F9"/>
    <w:rsid w:val="00E617FC"/>
    <w:rsid w:val="00E6529E"/>
    <w:rsid w:val="00E66CCA"/>
    <w:rsid w:val="00E802BB"/>
    <w:rsid w:val="00E8049E"/>
    <w:rsid w:val="00E8419C"/>
    <w:rsid w:val="00E951EB"/>
    <w:rsid w:val="00EB3D68"/>
    <w:rsid w:val="00EB44D9"/>
    <w:rsid w:val="00EC0FF3"/>
    <w:rsid w:val="00EC161C"/>
    <w:rsid w:val="00ED1D50"/>
    <w:rsid w:val="00ED4917"/>
    <w:rsid w:val="00EE09AC"/>
    <w:rsid w:val="00F00463"/>
    <w:rsid w:val="00F03C7F"/>
    <w:rsid w:val="00F052E5"/>
    <w:rsid w:val="00F0660D"/>
    <w:rsid w:val="00F070A5"/>
    <w:rsid w:val="00F11011"/>
    <w:rsid w:val="00F12A83"/>
    <w:rsid w:val="00F133E7"/>
    <w:rsid w:val="00F31D24"/>
    <w:rsid w:val="00F32525"/>
    <w:rsid w:val="00F36BF8"/>
    <w:rsid w:val="00F4292D"/>
    <w:rsid w:val="00F458B3"/>
    <w:rsid w:val="00F503C3"/>
    <w:rsid w:val="00F60ECA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2285"/>
    <w:rsid w:val="00FC0004"/>
    <w:rsid w:val="00FC41DD"/>
    <w:rsid w:val="00FC5DE3"/>
    <w:rsid w:val="00FD6C0A"/>
    <w:rsid w:val="00FE02AE"/>
    <w:rsid w:val="00FE2C5D"/>
    <w:rsid w:val="00FE2F28"/>
    <w:rsid w:val="00FE4033"/>
    <w:rsid w:val="00FE740C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77;n=85414;fld=134;dst=10965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051F9-B945-4458-B759-2DC00DA8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3886</TotalTime>
  <Pages>1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308</cp:revision>
  <cp:lastPrinted>2024-11-13T05:49:00Z</cp:lastPrinted>
  <dcterms:created xsi:type="dcterms:W3CDTF">2014-09-01T12:25:00Z</dcterms:created>
  <dcterms:modified xsi:type="dcterms:W3CDTF">2024-11-13T05:49:00Z</dcterms:modified>
</cp:coreProperties>
</file>