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A28" w:rsidRPr="00402E88" w:rsidRDefault="00F93A28" w:rsidP="00F93A28">
      <w:pPr>
        <w:jc w:val="center"/>
        <w:rPr>
          <w:b/>
          <w:bCs/>
          <w:sz w:val="28"/>
          <w:szCs w:val="28"/>
        </w:rPr>
      </w:pPr>
      <w:r>
        <w:rPr>
          <w:b/>
          <w:bCs/>
          <w:sz w:val="28"/>
          <w:szCs w:val="28"/>
        </w:rPr>
        <w:t xml:space="preserve">ЗАКЛЮЧЕНИЕ №  </w:t>
      </w:r>
      <w:r w:rsidR="007612EA" w:rsidRPr="007612EA">
        <w:rPr>
          <w:b/>
          <w:bCs/>
          <w:sz w:val="28"/>
          <w:szCs w:val="28"/>
        </w:rPr>
        <w:t>1</w:t>
      </w:r>
      <w:r w:rsidR="007D565F">
        <w:rPr>
          <w:b/>
          <w:bCs/>
          <w:sz w:val="28"/>
          <w:szCs w:val="28"/>
        </w:rPr>
        <w:t>8</w:t>
      </w:r>
    </w:p>
    <w:p w:rsidR="00F93A28" w:rsidRDefault="00F93A28" w:rsidP="00F93A28">
      <w:pPr>
        <w:jc w:val="center"/>
        <w:rPr>
          <w:b/>
          <w:bCs/>
          <w:sz w:val="28"/>
          <w:szCs w:val="28"/>
        </w:rPr>
      </w:pPr>
      <w:r>
        <w:rPr>
          <w:b/>
          <w:bCs/>
          <w:sz w:val="28"/>
          <w:szCs w:val="28"/>
        </w:rPr>
        <w:t>должностного лица администрации Пушкинского сельского поселения Гулькевичского района по проекту нормативного правового акта</w:t>
      </w:r>
    </w:p>
    <w:p w:rsidR="00F93A28" w:rsidRDefault="00F93A28" w:rsidP="00F93A28">
      <w:pPr>
        <w:widowControl w:val="0"/>
        <w:rPr>
          <w:color w:val="000000"/>
          <w:sz w:val="28"/>
          <w:szCs w:val="28"/>
        </w:rPr>
      </w:pPr>
    </w:p>
    <w:p w:rsidR="00F93A28" w:rsidRDefault="00F93A28" w:rsidP="00F93A28">
      <w:pPr>
        <w:widowControl w:val="0"/>
        <w:rPr>
          <w:color w:val="000000"/>
          <w:sz w:val="28"/>
          <w:szCs w:val="28"/>
        </w:rPr>
      </w:pPr>
    </w:p>
    <w:p w:rsidR="00F93A28" w:rsidRDefault="00F93A28" w:rsidP="00F93A28">
      <w:pPr>
        <w:widowControl w:val="0"/>
        <w:jc w:val="center"/>
        <w:rPr>
          <w:color w:val="000000"/>
          <w:sz w:val="28"/>
          <w:szCs w:val="28"/>
        </w:rPr>
      </w:pPr>
      <w:r>
        <w:rPr>
          <w:color w:val="000000"/>
          <w:sz w:val="28"/>
          <w:szCs w:val="28"/>
        </w:rPr>
        <w:t>«</w:t>
      </w:r>
      <w:r w:rsidR="00BC7F7D">
        <w:rPr>
          <w:color w:val="000000"/>
          <w:sz w:val="28"/>
          <w:szCs w:val="28"/>
        </w:rPr>
        <w:t>1</w:t>
      </w:r>
      <w:r w:rsidR="007D565F">
        <w:rPr>
          <w:color w:val="000000"/>
          <w:sz w:val="28"/>
          <w:szCs w:val="28"/>
        </w:rPr>
        <w:t>8</w:t>
      </w:r>
      <w:r>
        <w:rPr>
          <w:color w:val="000000"/>
          <w:sz w:val="28"/>
          <w:szCs w:val="28"/>
        </w:rPr>
        <w:t xml:space="preserve">» </w:t>
      </w:r>
      <w:r w:rsidR="007D565F">
        <w:rPr>
          <w:color w:val="000000"/>
          <w:sz w:val="28"/>
          <w:szCs w:val="28"/>
        </w:rPr>
        <w:t>октября</w:t>
      </w:r>
      <w:r w:rsidR="00F35ECB">
        <w:rPr>
          <w:color w:val="000000"/>
          <w:sz w:val="28"/>
          <w:szCs w:val="28"/>
        </w:rPr>
        <w:t xml:space="preserve"> </w:t>
      </w:r>
      <w:r>
        <w:rPr>
          <w:color w:val="000000"/>
          <w:sz w:val="28"/>
          <w:szCs w:val="28"/>
        </w:rPr>
        <w:t>202</w:t>
      </w:r>
      <w:r w:rsidR="005963FA">
        <w:rPr>
          <w:color w:val="000000"/>
          <w:sz w:val="28"/>
          <w:szCs w:val="28"/>
        </w:rPr>
        <w:t>5</w:t>
      </w:r>
      <w:r>
        <w:rPr>
          <w:color w:val="000000"/>
          <w:sz w:val="28"/>
          <w:szCs w:val="28"/>
        </w:rPr>
        <w:t xml:space="preserve"> года                                                                             с. </w:t>
      </w:r>
      <w:proofErr w:type="gramStart"/>
      <w:r>
        <w:rPr>
          <w:color w:val="000000"/>
          <w:sz w:val="28"/>
          <w:szCs w:val="28"/>
        </w:rPr>
        <w:t>Пушкинское</w:t>
      </w:r>
      <w:proofErr w:type="gramEnd"/>
    </w:p>
    <w:p w:rsidR="00F93A28" w:rsidRDefault="00F93A28" w:rsidP="00F93A28">
      <w:pPr>
        <w:widowControl w:val="0"/>
        <w:jc w:val="center"/>
        <w:rPr>
          <w:color w:val="000000"/>
          <w:sz w:val="28"/>
          <w:szCs w:val="28"/>
        </w:rPr>
      </w:pPr>
    </w:p>
    <w:p w:rsidR="00F93A28" w:rsidRDefault="00F93A28" w:rsidP="00F93A28">
      <w:pPr>
        <w:jc w:val="both"/>
        <w:rPr>
          <w:sz w:val="28"/>
          <w:szCs w:val="28"/>
        </w:rPr>
      </w:pPr>
      <w:r>
        <w:rPr>
          <w:color w:val="000000"/>
          <w:sz w:val="28"/>
          <w:szCs w:val="28"/>
        </w:rPr>
        <w:t xml:space="preserve">        </w:t>
      </w:r>
      <w:r>
        <w:rPr>
          <w:color w:val="000000"/>
          <w:sz w:val="28"/>
          <w:szCs w:val="28"/>
        </w:rPr>
        <w:tab/>
        <w:t xml:space="preserve"> </w:t>
      </w:r>
      <w:proofErr w:type="gramStart"/>
      <w:r>
        <w:rPr>
          <w:color w:val="000000"/>
          <w:sz w:val="28"/>
          <w:szCs w:val="28"/>
        </w:rPr>
        <w:t xml:space="preserve">В соответствии с Федеральным </w:t>
      </w:r>
      <w:r>
        <w:rPr>
          <w:sz w:val="28"/>
          <w:szCs w:val="28"/>
        </w:rPr>
        <w:t xml:space="preserve">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решением Совета Пушкинского сельского поселения Гулькевичского района                                            от </w:t>
      </w:r>
      <w:r>
        <w:rPr>
          <w:bCs/>
          <w:color w:val="000000"/>
          <w:sz w:val="28"/>
          <w:szCs w:val="28"/>
        </w:rPr>
        <w:t xml:space="preserve">17 декабря 2015 года № 11 </w:t>
      </w:r>
      <w:r w:rsidRPr="0010386C">
        <w:rPr>
          <w:sz w:val="28"/>
          <w:szCs w:val="28"/>
        </w:rPr>
        <w:t>«</w:t>
      </w:r>
      <w:r>
        <w:rPr>
          <w:sz w:val="28"/>
          <w:szCs w:val="28"/>
        </w:rPr>
        <w:t>Об утверждении порядка проведения антикоррупционной экспертизы нормативных правовых актов и</w:t>
      </w:r>
      <w:proofErr w:type="gramEnd"/>
      <w:r>
        <w:rPr>
          <w:sz w:val="28"/>
          <w:szCs w:val="28"/>
        </w:rPr>
        <w:t xml:space="preserve"> проектов нормативных правовых актов Совета  Пушкинского сельского поселения Гулькевичского района», должностным лицом администрации Пушкинского сельского поселения Гулькевичского района проведена антикоррупционная экспертиза представленного на согласование проекта решения Совета Пушкинского сельского поселения Гулькевичского района: </w:t>
      </w:r>
    </w:p>
    <w:p w:rsidR="003458C2" w:rsidRPr="007D565F" w:rsidRDefault="003458C2" w:rsidP="007D565F">
      <w:pPr>
        <w:shd w:val="clear" w:color="auto" w:fill="FFFFFF"/>
        <w:suppressAutoHyphens w:val="0"/>
        <w:jc w:val="both"/>
        <w:textAlignment w:val="baseline"/>
        <w:rPr>
          <w:rFonts w:eastAsia="Calibri"/>
          <w:kern w:val="0"/>
          <w:sz w:val="28"/>
          <w:szCs w:val="28"/>
          <w:lang w:eastAsia="en-US"/>
        </w:rPr>
      </w:pPr>
      <w:r w:rsidRPr="00DB3337">
        <w:rPr>
          <w:szCs w:val="28"/>
        </w:rPr>
        <w:t xml:space="preserve">      </w:t>
      </w:r>
      <w:r w:rsidR="007D565F">
        <w:rPr>
          <w:szCs w:val="28"/>
        </w:rPr>
        <w:t xml:space="preserve">        </w:t>
      </w:r>
      <w:r w:rsidR="00F35ECB" w:rsidRPr="008D7C7B">
        <w:rPr>
          <w:sz w:val="28"/>
          <w:szCs w:val="28"/>
        </w:rPr>
        <w:t>«</w:t>
      </w:r>
      <w:r w:rsidR="007D565F" w:rsidRPr="007D565F">
        <w:rPr>
          <w:rFonts w:eastAsia="Calibri"/>
          <w:kern w:val="0"/>
          <w:sz w:val="28"/>
          <w:szCs w:val="28"/>
          <w:lang w:eastAsia="en-US"/>
        </w:rPr>
        <w:t xml:space="preserve">Об утверждении Положения </w:t>
      </w:r>
      <w:bookmarkStart w:id="0" w:name="_Hlk201578115"/>
      <w:r w:rsidR="007D565F" w:rsidRPr="007D565F">
        <w:rPr>
          <w:rFonts w:eastAsia="Calibri"/>
          <w:kern w:val="0"/>
          <w:sz w:val="28"/>
          <w:szCs w:val="28"/>
          <w:lang w:eastAsia="en-US"/>
        </w:rPr>
        <w:t>о порядке установки и содержания мемориальных досок, бюстов, памятных знаков на фасадах зданий, строений и сооружений, расположенных на территории</w:t>
      </w:r>
      <w:r w:rsidR="007D565F">
        <w:rPr>
          <w:rFonts w:eastAsia="Calibri"/>
          <w:kern w:val="0"/>
          <w:sz w:val="28"/>
          <w:szCs w:val="28"/>
          <w:lang w:eastAsia="en-US"/>
        </w:rPr>
        <w:t xml:space="preserve"> </w:t>
      </w:r>
      <w:r w:rsidR="007D565F" w:rsidRPr="007D565F">
        <w:rPr>
          <w:rFonts w:eastAsia="Calibri"/>
          <w:kern w:val="0"/>
          <w:sz w:val="28"/>
          <w:szCs w:val="28"/>
          <w:lang w:eastAsia="en-US"/>
        </w:rPr>
        <w:t>Пушкинского сельского поселения</w:t>
      </w:r>
      <w:r w:rsidR="007D565F">
        <w:rPr>
          <w:rFonts w:eastAsia="Calibri"/>
          <w:kern w:val="0"/>
          <w:sz w:val="28"/>
          <w:szCs w:val="28"/>
          <w:lang w:eastAsia="en-US"/>
        </w:rPr>
        <w:t xml:space="preserve"> </w:t>
      </w:r>
      <w:r w:rsidR="007D565F" w:rsidRPr="007D565F">
        <w:rPr>
          <w:rFonts w:eastAsia="Calibri"/>
          <w:kern w:val="0"/>
          <w:sz w:val="28"/>
          <w:szCs w:val="28"/>
          <w:lang w:eastAsia="en-US"/>
        </w:rPr>
        <w:t>Гулькевичского района</w:t>
      </w:r>
      <w:bookmarkEnd w:id="0"/>
      <w:r w:rsidR="00F922AE" w:rsidRPr="008D7C7B">
        <w:rPr>
          <w:snapToGrid w:val="0"/>
          <w:sz w:val="28"/>
          <w:szCs w:val="28"/>
        </w:rPr>
        <w:t>»</w:t>
      </w:r>
    </w:p>
    <w:p w:rsidR="00F93A28" w:rsidRDefault="007D565F" w:rsidP="003458C2">
      <w:pPr>
        <w:widowControl w:val="0"/>
        <w:ind w:firstLine="880"/>
        <w:jc w:val="both"/>
        <w:rPr>
          <w:sz w:val="28"/>
          <w:szCs w:val="28"/>
        </w:rPr>
      </w:pPr>
      <w:r>
        <w:rPr>
          <w:sz w:val="28"/>
          <w:szCs w:val="28"/>
        </w:rPr>
        <w:t>7</w:t>
      </w:r>
      <w:r w:rsidR="00402E88">
        <w:rPr>
          <w:sz w:val="28"/>
          <w:szCs w:val="28"/>
        </w:rPr>
        <w:t xml:space="preserve"> </w:t>
      </w:r>
      <w:r>
        <w:rPr>
          <w:sz w:val="28"/>
          <w:szCs w:val="28"/>
        </w:rPr>
        <w:t>октября</w:t>
      </w:r>
      <w:r w:rsidR="00F93A28">
        <w:rPr>
          <w:sz w:val="28"/>
          <w:szCs w:val="28"/>
        </w:rPr>
        <w:t xml:space="preserve"> 202</w:t>
      </w:r>
      <w:r w:rsidR="005963FA">
        <w:rPr>
          <w:sz w:val="28"/>
          <w:szCs w:val="28"/>
        </w:rPr>
        <w:t>5</w:t>
      </w:r>
      <w:r w:rsidR="00F93A28">
        <w:rPr>
          <w:sz w:val="28"/>
          <w:szCs w:val="28"/>
        </w:rPr>
        <w:t xml:space="preserve"> года проект </w:t>
      </w:r>
      <w:r w:rsidR="003F4A13">
        <w:rPr>
          <w:sz w:val="28"/>
          <w:szCs w:val="28"/>
        </w:rPr>
        <w:t>решения</w:t>
      </w:r>
      <w:r w:rsidR="00F93A28">
        <w:rPr>
          <w:sz w:val="28"/>
          <w:szCs w:val="28"/>
        </w:rPr>
        <w:t xml:space="preserve"> размещен на официальном сайте Пушкинского сельского поселения  Гулькевичского района в сети «Интернет».</w:t>
      </w:r>
    </w:p>
    <w:p w:rsidR="00F93A28" w:rsidRDefault="00F93A28" w:rsidP="00F93A28">
      <w:pPr>
        <w:widowControl w:val="0"/>
        <w:ind w:firstLine="840"/>
        <w:jc w:val="both"/>
        <w:rPr>
          <w:sz w:val="28"/>
          <w:szCs w:val="28"/>
        </w:rPr>
      </w:pPr>
      <w:r>
        <w:rPr>
          <w:sz w:val="28"/>
          <w:szCs w:val="28"/>
        </w:rPr>
        <w:t xml:space="preserve">В период с </w:t>
      </w:r>
      <w:r w:rsidR="007D565F">
        <w:rPr>
          <w:sz w:val="28"/>
          <w:szCs w:val="28"/>
        </w:rPr>
        <w:t>7</w:t>
      </w:r>
      <w:r w:rsidR="00402E88">
        <w:rPr>
          <w:sz w:val="28"/>
          <w:szCs w:val="28"/>
        </w:rPr>
        <w:t xml:space="preserve"> </w:t>
      </w:r>
      <w:r w:rsidR="007D565F">
        <w:rPr>
          <w:sz w:val="28"/>
          <w:szCs w:val="28"/>
        </w:rPr>
        <w:t>октября</w:t>
      </w:r>
      <w:r w:rsidR="001646AB">
        <w:rPr>
          <w:sz w:val="28"/>
          <w:szCs w:val="28"/>
        </w:rPr>
        <w:t xml:space="preserve"> </w:t>
      </w:r>
      <w:r>
        <w:rPr>
          <w:sz w:val="28"/>
          <w:szCs w:val="28"/>
        </w:rPr>
        <w:t xml:space="preserve"> 202</w:t>
      </w:r>
      <w:r w:rsidR="005963FA">
        <w:rPr>
          <w:sz w:val="28"/>
          <w:szCs w:val="28"/>
        </w:rPr>
        <w:t>5</w:t>
      </w:r>
      <w:r>
        <w:rPr>
          <w:sz w:val="28"/>
          <w:szCs w:val="28"/>
        </w:rPr>
        <w:t xml:space="preserve"> года по </w:t>
      </w:r>
      <w:r w:rsidR="007D565F">
        <w:rPr>
          <w:sz w:val="28"/>
          <w:szCs w:val="28"/>
        </w:rPr>
        <w:t>18</w:t>
      </w:r>
      <w:r w:rsidR="00402E88">
        <w:rPr>
          <w:sz w:val="28"/>
          <w:szCs w:val="28"/>
        </w:rPr>
        <w:t xml:space="preserve"> </w:t>
      </w:r>
      <w:r w:rsidR="007D565F">
        <w:rPr>
          <w:sz w:val="28"/>
          <w:szCs w:val="28"/>
        </w:rPr>
        <w:t>октября</w:t>
      </w:r>
      <w:r>
        <w:rPr>
          <w:sz w:val="28"/>
          <w:szCs w:val="28"/>
        </w:rPr>
        <w:t xml:space="preserve"> 20</w:t>
      </w:r>
      <w:r w:rsidR="005963FA">
        <w:rPr>
          <w:sz w:val="28"/>
          <w:szCs w:val="28"/>
        </w:rPr>
        <w:t>25</w:t>
      </w:r>
      <w:r>
        <w:rPr>
          <w:sz w:val="28"/>
          <w:szCs w:val="28"/>
        </w:rPr>
        <w:t xml:space="preserve"> года заключений независимых экспертов по результатам антикоррупционной экспертизы не поступило.</w:t>
      </w:r>
    </w:p>
    <w:p w:rsidR="00F93A28" w:rsidRDefault="00F93A28" w:rsidP="00F93A28">
      <w:pPr>
        <w:widowControl w:val="0"/>
        <w:ind w:firstLine="840"/>
        <w:jc w:val="both"/>
        <w:rPr>
          <w:sz w:val="28"/>
          <w:szCs w:val="28"/>
        </w:rPr>
      </w:pPr>
      <w:r>
        <w:rPr>
          <w:sz w:val="28"/>
          <w:szCs w:val="28"/>
        </w:rPr>
        <w:t xml:space="preserve">Рассмотрев представленный проект </w:t>
      </w:r>
      <w:r w:rsidRPr="009B25F4">
        <w:rPr>
          <w:sz w:val="28"/>
          <w:szCs w:val="28"/>
        </w:rPr>
        <w:t xml:space="preserve">и </w:t>
      </w:r>
      <w:r>
        <w:rPr>
          <w:sz w:val="28"/>
          <w:szCs w:val="28"/>
        </w:rPr>
        <w:t>проведя антикоррупционную экспертизу проекта решения, учитывая, что заключений независимых экспертов не поступило, должностное лицо администрации Пушкинского сельского поселения Гулькевичского района установило:</w:t>
      </w:r>
    </w:p>
    <w:p w:rsidR="00F93A28" w:rsidRPr="004E5D39" w:rsidRDefault="00F93A28" w:rsidP="00402E88">
      <w:pPr>
        <w:jc w:val="both"/>
        <w:rPr>
          <w:b/>
          <w:sz w:val="28"/>
          <w:szCs w:val="28"/>
        </w:rPr>
      </w:pPr>
      <w:r w:rsidRPr="00BC7F7D">
        <w:rPr>
          <w:sz w:val="28"/>
          <w:szCs w:val="28"/>
        </w:rPr>
        <w:t xml:space="preserve">в проекте </w:t>
      </w:r>
      <w:r w:rsidR="003F4A13" w:rsidRPr="00BC7F7D">
        <w:rPr>
          <w:sz w:val="28"/>
          <w:szCs w:val="28"/>
        </w:rPr>
        <w:t>решения</w:t>
      </w:r>
      <w:r w:rsidRPr="00BC7F7D">
        <w:rPr>
          <w:sz w:val="28"/>
          <w:szCs w:val="28"/>
        </w:rPr>
        <w:t xml:space="preserve"> Совета Пушкинского сельского поселения Гулькевичского района: </w:t>
      </w:r>
      <w:r w:rsidR="00DA1FF1">
        <w:rPr>
          <w:sz w:val="28"/>
          <w:szCs w:val="28"/>
        </w:rPr>
        <w:t xml:space="preserve"> </w:t>
      </w:r>
      <w:r w:rsidR="00402E88" w:rsidRPr="00402E88">
        <w:rPr>
          <w:sz w:val="28"/>
          <w:szCs w:val="28"/>
        </w:rPr>
        <w:t>«</w:t>
      </w:r>
      <w:r w:rsidR="007D565F" w:rsidRPr="007D565F">
        <w:rPr>
          <w:rFonts w:eastAsia="Calibri"/>
          <w:kern w:val="0"/>
          <w:sz w:val="28"/>
          <w:szCs w:val="28"/>
          <w:lang w:eastAsia="en-US"/>
        </w:rPr>
        <w:t>Об утверждении Положения о порядке установки и содержания мемориальных досок, бюстов, памятных знаков на фасадах зданий, строений и сооружений, расположенных на территории</w:t>
      </w:r>
      <w:r w:rsidR="007D565F">
        <w:rPr>
          <w:rFonts w:eastAsia="Calibri"/>
          <w:kern w:val="0"/>
          <w:sz w:val="28"/>
          <w:szCs w:val="28"/>
          <w:lang w:eastAsia="en-US"/>
        </w:rPr>
        <w:t xml:space="preserve"> </w:t>
      </w:r>
      <w:r w:rsidR="007D565F" w:rsidRPr="007D565F">
        <w:rPr>
          <w:rFonts w:eastAsia="Calibri"/>
          <w:kern w:val="0"/>
          <w:sz w:val="28"/>
          <w:szCs w:val="28"/>
          <w:lang w:eastAsia="en-US"/>
        </w:rPr>
        <w:t>Пушкинского сельского поселения</w:t>
      </w:r>
      <w:r w:rsidR="007D565F">
        <w:rPr>
          <w:rFonts w:eastAsia="Calibri"/>
          <w:kern w:val="0"/>
          <w:sz w:val="28"/>
          <w:szCs w:val="28"/>
          <w:lang w:eastAsia="en-US"/>
        </w:rPr>
        <w:t xml:space="preserve"> </w:t>
      </w:r>
      <w:r w:rsidR="007D565F" w:rsidRPr="007D565F">
        <w:rPr>
          <w:rFonts w:eastAsia="Calibri"/>
          <w:kern w:val="0"/>
          <w:sz w:val="28"/>
          <w:szCs w:val="28"/>
          <w:lang w:eastAsia="en-US"/>
        </w:rPr>
        <w:t>Гулькевичского</w:t>
      </w:r>
      <w:r w:rsidR="00402E88" w:rsidRPr="00402E88">
        <w:rPr>
          <w:snapToGrid w:val="0"/>
          <w:sz w:val="28"/>
          <w:szCs w:val="28"/>
        </w:rPr>
        <w:t>»</w:t>
      </w:r>
      <w:r w:rsidRPr="004E5D39">
        <w:rPr>
          <w:sz w:val="28"/>
          <w:szCs w:val="28"/>
        </w:rPr>
        <w:t xml:space="preserve">, </w:t>
      </w:r>
      <w:proofErr w:type="spellStart"/>
      <w:r w:rsidRPr="004E5D39">
        <w:rPr>
          <w:sz w:val="28"/>
          <w:szCs w:val="28"/>
        </w:rPr>
        <w:t>коррупциогенные</w:t>
      </w:r>
      <w:proofErr w:type="spellEnd"/>
      <w:r w:rsidRPr="004E5D39">
        <w:rPr>
          <w:sz w:val="28"/>
          <w:szCs w:val="28"/>
        </w:rPr>
        <w:t xml:space="preserve"> факторы отсутствуют.</w:t>
      </w:r>
    </w:p>
    <w:p w:rsidR="00F93A28" w:rsidRDefault="00F93A28" w:rsidP="00F93A28">
      <w:pPr>
        <w:pStyle w:val="a3"/>
        <w:widowControl w:val="0"/>
        <w:suppressAutoHyphens/>
        <w:spacing w:before="0" w:after="0"/>
        <w:ind w:firstLine="855"/>
        <w:jc w:val="both"/>
        <w:rPr>
          <w:sz w:val="28"/>
          <w:szCs w:val="28"/>
        </w:rPr>
      </w:pPr>
      <w:r>
        <w:rPr>
          <w:sz w:val="28"/>
          <w:szCs w:val="28"/>
        </w:rPr>
        <w:t>Проект нормативного правового акта может быть рекомендован для официального принятия.</w:t>
      </w:r>
    </w:p>
    <w:p w:rsidR="00F93A28" w:rsidRDefault="00F93A28" w:rsidP="00F93A28">
      <w:pPr>
        <w:pStyle w:val="a3"/>
        <w:widowControl w:val="0"/>
        <w:suppressAutoHyphens/>
        <w:spacing w:before="0" w:after="0"/>
        <w:jc w:val="both"/>
        <w:rPr>
          <w:sz w:val="28"/>
          <w:szCs w:val="28"/>
        </w:rPr>
      </w:pPr>
    </w:p>
    <w:p w:rsidR="00F93A28" w:rsidRDefault="00F93A28" w:rsidP="00F93A28">
      <w:pPr>
        <w:pStyle w:val="a3"/>
        <w:widowControl w:val="0"/>
        <w:suppressAutoHyphens/>
        <w:spacing w:before="0" w:after="0"/>
        <w:jc w:val="both"/>
        <w:rPr>
          <w:sz w:val="28"/>
          <w:szCs w:val="28"/>
        </w:rPr>
      </w:pPr>
    </w:p>
    <w:p w:rsidR="00F93A28" w:rsidRPr="007D565F" w:rsidRDefault="007D565F" w:rsidP="00F93A28">
      <w:pPr>
        <w:widowControl w:val="0"/>
        <w:jc w:val="both"/>
        <w:rPr>
          <w:sz w:val="28"/>
          <w:szCs w:val="28"/>
        </w:rPr>
      </w:pPr>
      <w:r>
        <w:rPr>
          <w:sz w:val="28"/>
          <w:szCs w:val="28"/>
        </w:rPr>
        <w:t>Глава</w:t>
      </w:r>
      <w:r w:rsidR="00F93A28">
        <w:rPr>
          <w:sz w:val="28"/>
          <w:szCs w:val="28"/>
        </w:rPr>
        <w:t xml:space="preserve"> </w:t>
      </w:r>
      <w:bookmarkStart w:id="1" w:name="_GoBack"/>
      <w:bookmarkEnd w:id="1"/>
      <w:r w:rsidR="00F93A28">
        <w:rPr>
          <w:sz w:val="28"/>
          <w:szCs w:val="28"/>
        </w:rPr>
        <w:t xml:space="preserve">Пушкинского сельского </w:t>
      </w:r>
      <w:r w:rsidR="00F93A28">
        <w:rPr>
          <w:color w:val="000000"/>
          <w:sz w:val="28"/>
          <w:szCs w:val="28"/>
        </w:rPr>
        <w:t>поселения</w:t>
      </w:r>
    </w:p>
    <w:p w:rsidR="003B71F3" w:rsidRDefault="00F93A28" w:rsidP="00BC7F7D">
      <w:pPr>
        <w:widowControl w:val="0"/>
        <w:jc w:val="both"/>
      </w:pPr>
      <w:r>
        <w:rPr>
          <w:color w:val="000000"/>
          <w:sz w:val="28"/>
          <w:szCs w:val="28"/>
        </w:rPr>
        <w:t xml:space="preserve">Гулькевичского района                                                </w:t>
      </w:r>
      <w:r w:rsidR="007D565F">
        <w:rPr>
          <w:color w:val="000000"/>
          <w:sz w:val="28"/>
          <w:szCs w:val="28"/>
        </w:rPr>
        <w:t xml:space="preserve">                               </w:t>
      </w:r>
      <w:proofErr w:type="spellStart"/>
      <w:r w:rsidR="007D565F">
        <w:rPr>
          <w:color w:val="000000"/>
          <w:sz w:val="28"/>
          <w:szCs w:val="28"/>
        </w:rPr>
        <w:t>А.С</w:t>
      </w:r>
      <w:r>
        <w:rPr>
          <w:color w:val="000000"/>
          <w:sz w:val="28"/>
          <w:szCs w:val="28"/>
        </w:rPr>
        <w:t>.</w:t>
      </w:r>
      <w:r w:rsidR="007D565F">
        <w:rPr>
          <w:color w:val="000000"/>
          <w:sz w:val="28"/>
          <w:szCs w:val="28"/>
        </w:rPr>
        <w:t>Косицкий</w:t>
      </w:r>
      <w:proofErr w:type="spellEnd"/>
    </w:p>
    <w:sectPr w:rsidR="003B71F3" w:rsidSect="008D7C7B">
      <w:headerReference w:type="default" r:id="rId8"/>
      <w:pgSz w:w="11906" w:h="16838"/>
      <w:pgMar w:top="567" w:right="567" w:bottom="284" w:left="1276" w:header="294"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0C5" w:rsidRDefault="00C640C5">
      <w:r>
        <w:separator/>
      </w:r>
    </w:p>
  </w:endnote>
  <w:endnote w:type="continuationSeparator" w:id="0">
    <w:p w:rsidR="00C640C5" w:rsidRDefault="00C64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0C5" w:rsidRDefault="00C640C5">
      <w:r>
        <w:separator/>
      </w:r>
    </w:p>
  </w:footnote>
  <w:footnote w:type="continuationSeparator" w:id="0">
    <w:p w:rsidR="00C640C5" w:rsidRDefault="00C640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130" w:rsidRDefault="00C640C5">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254"/>
        </w:tabs>
        <w:ind w:left="4254" w:firstLine="0"/>
      </w:pPr>
    </w:lvl>
    <w:lvl w:ilvl="1">
      <w:start w:val="1"/>
      <w:numFmt w:val="none"/>
      <w:suff w:val="nothing"/>
      <w:lvlText w:val=""/>
      <w:lvlJc w:val="left"/>
      <w:pPr>
        <w:tabs>
          <w:tab w:val="num" w:pos="4830"/>
        </w:tabs>
        <w:ind w:left="4830" w:hanging="576"/>
      </w:pPr>
    </w:lvl>
    <w:lvl w:ilvl="2">
      <w:start w:val="1"/>
      <w:numFmt w:val="none"/>
      <w:suff w:val="nothing"/>
      <w:lvlText w:val=""/>
      <w:lvlJc w:val="left"/>
      <w:pPr>
        <w:tabs>
          <w:tab w:val="num" w:pos="4974"/>
        </w:tabs>
        <w:ind w:left="4974" w:hanging="720"/>
      </w:pPr>
    </w:lvl>
    <w:lvl w:ilvl="3">
      <w:start w:val="1"/>
      <w:numFmt w:val="none"/>
      <w:suff w:val="nothing"/>
      <w:lvlText w:val=""/>
      <w:lvlJc w:val="left"/>
      <w:pPr>
        <w:tabs>
          <w:tab w:val="num" w:pos="5118"/>
        </w:tabs>
        <w:ind w:left="5118" w:hanging="864"/>
      </w:pPr>
    </w:lvl>
    <w:lvl w:ilvl="4">
      <w:start w:val="1"/>
      <w:numFmt w:val="none"/>
      <w:suff w:val="nothing"/>
      <w:lvlText w:val=""/>
      <w:lvlJc w:val="left"/>
      <w:pPr>
        <w:tabs>
          <w:tab w:val="num" w:pos="5262"/>
        </w:tabs>
        <w:ind w:left="5262" w:hanging="1008"/>
      </w:pPr>
    </w:lvl>
    <w:lvl w:ilvl="5">
      <w:start w:val="1"/>
      <w:numFmt w:val="none"/>
      <w:suff w:val="nothing"/>
      <w:lvlText w:val=""/>
      <w:lvlJc w:val="left"/>
      <w:pPr>
        <w:tabs>
          <w:tab w:val="num" w:pos="5406"/>
        </w:tabs>
        <w:ind w:left="5406" w:hanging="1152"/>
      </w:pPr>
    </w:lvl>
    <w:lvl w:ilvl="6">
      <w:start w:val="1"/>
      <w:numFmt w:val="none"/>
      <w:suff w:val="nothing"/>
      <w:lvlText w:val=""/>
      <w:lvlJc w:val="left"/>
      <w:pPr>
        <w:tabs>
          <w:tab w:val="num" w:pos="5550"/>
        </w:tabs>
        <w:ind w:left="5550" w:hanging="1296"/>
      </w:pPr>
    </w:lvl>
    <w:lvl w:ilvl="7">
      <w:start w:val="1"/>
      <w:numFmt w:val="none"/>
      <w:suff w:val="nothing"/>
      <w:lvlText w:val=""/>
      <w:lvlJc w:val="left"/>
      <w:pPr>
        <w:tabs>
          <w:tab w:val="num" w:pos="5694"/>
        </w:tabs>
        <w:ind w:left="5694" w:hanging="1440"/>
      </w:pPr>
    </w:lvl>
    <w:lvl w:ilvl="8">
      <w:start w:val="1"/>
      <w:numFmt w:val="none"/>
      <w:suff w:val="nothing"/>
      <w:lvlText w:val=""/>
      <w:lvlJc w:val="left"/>
      <w:pPr>
        <w:tabs>
          <w:tab w:val="num" w:pos="5838"/>
        </w:tabs>
        <w:ind w:left="5838"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7B3"/>
    <w:rsid w:val="0003406B"/>
    <w:rsid w:val="001646AB"/>
    <w:rsid w:val="00173B8F"/>
    <w:rsid w:val="0018381E"/>
    <w:rsid w:val="00200128"/>
    <w:rsid w:val="00265048"/>
    <w:rsid w:val="002B260E"/>
    <w:rsid w:val="00323F09"/>
    <w:rsid w:val="003458C2"/>
    <w:rsid w:val="003B71F3"/>
    <w:rsid w:val="003F4A13"/>
    <w:rsid w:val="00402E88"/>
    <w:rsid w:val="00442A05"/>
    <w:rsid w:val="004437B3"/>
    <w:rsid w:val="004524EB"/>
    <w:rsid w:val="0045664F"/>
    <w:rsid w:val="004D5197"/>
    <w:rsid w:val="004F6031"/>
    <w:rsid w:val="00514E00"/>
    <w:rsid w:val="00516DAB"/>
    <w:rsid w:val="005963FA"/>
    <w:rsid w:val="005B7531"/>
    <w:rsid w:val="0063066E"/>
    <w:rsid w:val="006E4467"/>
    <w:rsid w:val="007612EA"/>
    <w:rsid w:val="0076154D"/>
    <w:rsid w:val="00791447"/>
    <w:rsid w:val="007B2008"/>
    <w:rsid w:val="007C6F9C"/>
    <w:rsid w:val="007D15F8"/>
    <w:rsid w:val="007D1768"/>
    <w:rsid w:val="007D565F"/>
    <w:rsid w:val="00896F94"/>
    <w:rsid w:val="008A35B7"/>
    <w:rsid w:val="008D7C7B"/>
    <w:rsid w:val="00930B4F"/>
    <w:rsid w:val="00962976"/>
    <w:rsid w:val="00990D92"/>
    <w:rsid w:val="009F2B72"/>
    <w:rsid w:val="00A344A9"/>
    <w:rsid w:val="00AC4847"/>
    <w:rsid w:val="00BC7F7D"/>
    <w:rsid w:val="00C640C5"/>
    <w:rsid w:val="00D9749F"/>
    <w:rsid w:val="00DA1FF1"/>
    <w:rsid w:val="00DB3337"/>
    <w:rsid w:val="00DC2AB5"/>
    <w:rsid w:val="00E714F4"/>
    <w:rsid w:val="00E966D4"/>
    <w:rsid w:val="00EA5428"/>
    <w:rsid w:val="00EE1BC0"/>
    <w:rsid w:val="00F354ED"/>
    <w:rsid w:val="00F35ECB"/>
    <w:rsid w:val="00F922AE"/>
    <w:rsid w:val="00F93A28"/>
    <w:rsid w:val="00FA22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28"/>
    <w:pPr>
      <w:suppressAutoHyphens/>
      <w:spacing w:after="0" w:line="240" w:lineRule="auto"/>
    </w:pPr>
    <w:rPr>
      <w:rFonts w:ascii="Times New Roman" w:eastAsia="Times New Roman" w:hAnsi="Times New Roman" w:cs="Times New Roman"/>
      <w:kern w:val="1"/>
      <w:sz w:val="24"/>
      <w:szCs w:val="24"/>
      <w:lang w:eastAsia="ar-SA"/>
    </w:rPr>
  </w:style>
  <w:style w:type="paragraph" w:styleId="1">
    <w:name w:val="heading 1"/>
    <w:basedOn w:val="a"/>
    <w:next w:val="a"/>
    <w:link w:val="10"/>
    <w:qFormat/>
    <w:rsid w:val="006E4467"/>
    <w:pPr>
      <w:keepNext/>
      <w:suppressAutoHyphens w:val="0"/>
      <w:spacing w:line="348" w:lineRule="auto"/>
      <w:jc w:val="both"/>
      <w:outlineLvl w:val="0"/>
    </w:pPr>
    <w:rPr>
      <w:kern w:val="0"/>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93A28"/>
    <w:pPr>
      <w:suppressAutoHyphens w:val="0"/>
      <w:spacing w:before="280" w:after="119"/>
    </w:pPr>
  </w:style>
  <w:style w:type="paragraph" w:styleId="a4">
    <w:name w:val="Title"/>
    <w:basedOn w:val="a"/>
    <w:link w:val="a5"/>
    <w:qFormat/>
    <w:rsid w:val="001646AB"/>
    <w:pPr>
      <w:suppressAutoHyphens w:val="0"/>
      <w:jc w:val="center"/>
    </w:pPr>
    <w:rPr>
      <w:kern w:val="0"/>
      <w:sz w:val="28"/>
      <w:szCs w:val="20"/>
      <w:lang w:eastAsia="ru-RU"/>
    </w:rPr>
  </w:style>
  <w:style w:type="character" w:customStyle="1" w:styleId="a5">
    <w:name w:val="Название Знак"/>
    <w:basedOn w:val="a0"/>
    <w:link w:val="a4"/>
    <w:rsid w:val="001646AB"/>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6E4467"/>
    <w:rPr>
      <w:rFonts w:ascii="Times New Roman" w:eastAsia="Times New Roman" w:hAnsi="Times New Roman" w:cs="Times New Roman"/>
      <w:sz w:val="28"/>
      <w:szCs w:val="20"/>
    </w:rPr>
  </w:style>
  <w:style w:type="paragraph" w:customStyle="1" w:styleId="ConsPlusNormal">
    <w:name w:val="ConsPlusNormal"/>
    <w:rsid w:val="00BC7F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28"/>
    <w:pPr>
      <w:suppressAutoHyphens/>
      <w:spacing w:after="0" w:line="240" w:lineRule="auto"/>
    </w:pPr>
    <w:rPr>
      <w:rFonts w:ascii="Times New Roman" w:eastAsia="Times New Roman" w:hAnsi="Times New Roman" w:cs="Times New Roman"/>
      <w:kern w:val="1"/>
      <w:sz w:val="24"/>
      <w:szCs w:val="24"/>
      <w:lang w:eastAsia="ar-SA"/>
    </w:rPr>
  </w:style>
  <w:style w:type="paragraph" w:styleId="1">
    <w:name w:val="heading 1"/>
    <w:basedOn w:val="a"/>
    <w:next w:val="a"/>
    <w:link w:val="10"/>
    <w:qFormat/>
    <w:rsid w:val="006E4467"/>
    <w:pPr>
      <w:keepNext/>
      <w:suppressAutoHyphens w:val="0"/>
      <w:spacing w:line="348" w:lineRule="auto"/>
      <w:jc w:val="both"/>
      <w:outlineLvl w:val="0"/>
    </w:pPr>
    <w:rPr>
      <w:kern w:val="0"/>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93A28"/>
    <w:pPr>
      <w:suppressAutoHyphens w:val="0"/>
      <w:spacing w:before="280" w:after="119"/>
    </w:pPr>
  </w:style>
  <w:style w:type="paragraph" w:styleId="a4">
    <w:name w:val="Title"/>
    <w:basedOn w:val="a"/>
    <w:link w:val="a5"/>
    <w:qFormat/>
    <w:rsid w:val="001646AB"/>
    <w:pPr>
      <w:suppressAutoHyphens w:val="0"/>
      <w:jc w:val="center"/>
    </w:pPr>
    <w:rPr>
      <w:kern w:val="0"/>
      <w:sz w:val="28"/>
      <w:szCs w:val="20"/>
      <w:lang w:eastAsia="ru-RU"/>
    </w:rPr>
  </w:style>
  <w:style w:type="character" w:customStyle="1" w:styleId="a5">
    <w:name w:val="Название Знак"/>
    <w:basedOn w:val="a0"/>
    <w:link w:val="a4"/>
    <w:rsid w:val="001646AB"/>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6E4467"/>
    <w:rPr>
      <w:rFonts w:ascii="Times New Roman" w:eastAsia="Times New Roman" w:hAnsi="Times New Roman" w:cs="Times New Roman"/>
      <w:sz w:val="28"/>
      <w:szCs w:val="20"/>
    </w:rPr>
  </w:style>
  <w:style w:type="paragraph" w:customStyle="1" w:styleId="ConsPlusNormal">
    <w:name w:val="ConsPlusNormal"/>
    <w:rsid w:val="00BC7F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66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372</Words>
  <Characters>2122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27</cp:revision>
  <cp:lastPrinted>2025-10-23T11:22:00Z</cp:lastPrinted>
  <dcterms:created xsi:type="dcterms:W3CDTF">2024-03-22T11:18:00Z</dcterms:created>
  <dcterms:modified xsi:type="dcterms:W3CDTF">2025-10-23T11:23:00Z</dcterms:modified>
</cp:coreProperties>
</file>