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A28" w:rsidRPr="00402E88" w:rsidRDefault="00F93A28" w:rsidP="00F93A28">
      <w:pPr>
        <w:jc w:val="center"/>
        <w:rPr>
          <w:b/>
          <w:bCs/>
          <w:sz w:val="28"/>
          <w:szCs w:val="28"/>
        </w:rPr>
      </w:pPr>
      <w:r>
        <w:rPr>
          <w:b/>
          <w:bCs/>
          <w:sz w:val="28"/>
          <w:szCs w:val="28"/>
        </w:rPr>
        <w:t xml:space="preserve">ЗАКЛЮЧЕНИЕ №  </w:t>
      </w:r>
      <w:r w:rsidR="005852F4">
        <w:rPr>
          <w:b/>
          <w:bCs/>
          <w:sz w:val="28"/>
          <w:szCs w:val="28"/>
        </w:rPr>
        <w:t>2</w:t>
      </w:r>
      <w:r w:rsidR="00FA7548">
        <w:rPr>
          <w:b/>
          <w:bCs/>
          <w:sz w:val="28"/>
          <w:szCs w:val="28"/>
        </w:rPr>
        <w:t>2</w:t>
      </w:r>
    </w:p>
    <w:p w:rsidR="00F93A28" w:rsidRDefault="00F93A28" w:rsidP="00F93A28">
      <w:pPr>
        <w:jc w:val="center"/>
        <w:rPr>
          <w:b/>
          <w:bCs/>
          <w:sz w:val="28"/>
          <w:szCs w:val="28"/>
        </w:rPr>
      </w:pPr>
      <w:r>
        <w:rPr>
          <w:b/>
          <w:bCs/>
          <w:sz w:val="28"/>
          <w:szCs w:val="28"/>
        </w:rPr>
        <w:t>должностного лица администрации Пушкинского сельского поселения Гулькевичского района по проекту нормативного правового акта</w:t>
      </w:r>
    </w:p>
    <w:p w:rsidR="00F93A28" w:rsidRDefault="00F93A28" w:rsidP="00F93A28">
      <w:pPr>
        <w:widowControl w:val="0"/>
        <w:rPr>
          <w:color w:val="000000"/>
          <w:sz w:val="28"/>
          <w:szCs w:val="28"/>
        </w:rPr>
      </w:pPr>
    </w:p>
    <w:p w:rsidR="00F93A28" w:rsidRDefault="00F93A28" w:rsidP="00F93A28">
      <w:pPr>
        <w:widowControl w:val="0"/>
        <w:rPr>
          <w:color w:val="000000"/>
          <w:sz w:val="28"/>
          <w:szCs w:val="28"/>
        </w:rPr>
      </w:pPr>
    </w:p>
    <w:p w:rsidR="00F93A28" w:rsidRDefault="00F93A28" w:rsidP="00F93A28">
      <w:pPr>
        <w:widowControl w:val="0"/>
        <w:jc w:val="center"/>
        <w:rPr>
          <w:color w:val="000000"/>
          <w:sz w:val="28"/>
          <w:szCs w:val="28"/>
        </w:rPr>
      </w:pPr>
      <w:r>
        <w:rPr>
          <w:color w:val="000000"/>
          <w:sz w:val="28"/>
          <w:szCs w:val="28"/>
        </w:rPr>
        <w:t>«</w:t>
      </w:r>
      <w:r w:rsidR="00E230CE">
        <w:rPr>
          <w:color w:val="000000"/>
          <w:sz w:val="28"/>
          <w:szCs w:val="28"/>
        </w:rPr>
        <w:t>12» ноя</w:t>
      </w:r>
      <w:r w:rsidR="007D565F">
        <w:rPr>
          <w:color w:val="000000"/>
          <w:sz w:val="28"/>
          <w:szCs w:val="28"/>
        </w:rPr>
        <w:t>бря</w:t>
      </w:r>
      <w:r w:rsidR="00F35ECB">
        <w:rPr>
          <w:color w:val="000000"/>
          <w:sz w:val="28"/>
          <w:szCs w:val="28"/>
        </w:rPr>
        <w:t xml:space="preserve"> </w:t>
      </w:r>
      <w:r>
        <w:rPr>
          <w:color w:val="000000"/>
          <w:sz w:val="28"/>
          <w:szCs w:val="28"/>
        </w:rPr>
        <w:t>202</w:t>
      </w:r>
      <w:r w:rsidR="005963FA">
        <w:rPr>
          <w:color w:val="000000"/>
          <w:sz w:val="28"/>
          <w:szCs w:val="28"/>
        </w:rPr>
        <w:t>5</w:t>
      </w:r>
      <w:r>
        <w:rPr>
          <w:color w:val="000000"/>
          <w:sz w:val="28"/>
          <w:szCs w:val="28"/>
        </w:rPr>
        <w:t xml:space="preserve"> года                                                                             с. </w:t>
      </w:r>
      <w:proofErr w:type="gramStart"/>
      <w:r>
        <w:rPr>
          <w:color w:val="000000"/>
          <w:sz w:val="28"/>
          <w:szCs w:val="28"/>
        </w:rPr>
        <w:t>Пушкинское</w:t>
      </w:r>
      <w:proofErr w:type="gramEnd"/>
    </w:p>
    <w:p w:rsidR="00F93A28" w:rsidRDefault="00F93A28" w:rsidP="00F93A28">
      <w:pPr>
        <w:widowControl w:val="0"/>
        <w:jc w:val="center"/>
        <w:rPr>
          <w:color w:val="000000"/>
          <w:sz w:val="28"/>
          <w:szCs w:val="28"/>
        </w:rPr>
      </w:pPr>
    </w:p>
    <w:p w:rsidR="00F93A28" w:rsidRDefault="00F93A28" w:rsidP="00F93A28">
      <w:pPr>
        <w:jc w:val="both"/>
        <w:rPr>
          <w:sz w:val="28"/>
          <w:szCs w:val="28"/>
        </w:rPr>
      </w:pPr>
      <w:r>
        <w:rPr>
          <w:color w:val="000000"/>
          <w:sz w:val="28"/>
          <w:szCs w:val="28"/>
        </w:rPr>
        <w:t xml:space="preserve">        </w:t>
      </w:r>
      <w:r>
        <w:rPr>
          <w:color w:val="000000"/>
          <w:sz w:val="28"/>
          <w:szCs w:val="28"/>
        </w:rPr>
        <w:tab/>
        <w:t xml:space="preserve"> </w:t>
      </w:r>
      <w:proofErr w:type="gramStart"/>
      <w:r>
        <w:rPr>
          <w:color w:val="000000"/>
          <w:sz w:val="28"/>
          <w:szCs w:val="28"/>
        </w:rPr>
        <w:t xml:space="preserve">В соответствии с Федеральным </w:t>
      </w:r>
      <w:r>
        <w:rPr>
          <w:sz w:val="28"/>
          <w:szCs w:val="28"/>
        </w:rPr>
        <w:t xml:space="preserve">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решением Совета Пушкинского сельского поселения Гулькевичского района                                            от </w:t>
      </w:r>
      <w:r>
        <w:rPr>
          <w:bCs/>
          <w:color w:val="000000"/>
          <w:sz w:val="28"/>
          <w:szCs w:val="28"/>
        </w:rPr>
        <w:t xml:space="preserve">17 декабря 2015 года № 11 </w:t>
      </w:r>
      <w:r w:rsidRPr="0010386C">
        <w:rPr>
          <w:sz w:val="28"/>
          <w:szCs w:val="28"/>
        </w:rPr>
        <w:t>«</w:t>
      </w:r>
      <w:r>
        <w:rPr>
          <w:sz w:val="28"/>
          <w:szCs w:val="28"/>
        </w:rPr>
        <w:t>Об утверждении порядка проведения антикоррупционной экспертизы нормативных правовых актов и</w:t>
      </w:r>
      <w:proofErr w:type="gramEnd"/>
      <w:r>
        <w:rPr>
          <w:sz w:val="28"/>
          <w:szCs w:val="28"/>
        </w:rPr>
        <w:t xml:space="preserve"> проектов нормативных правовых актов Совета  Пушкинского сельского поселения Гулькевичского района», должностным лицом администрации Пушкинского сельского поселения Гулькевичского района проведена антикоррупционная экспертиза представленного на согласование проекта решения Совета Пушкинского сельского поселения Гулькевичского района: </w:t>
      </w:r>
      <w:r w:rsidR="00D569C4">
        <w:rPr>
          <w:sz w:val="28"/>
          <w:szCs w:val="28"/>
        </w:rPr>
        <w:t>«</w:t>
      </w:r>
      <w:r w:rsidR="00E230CE" w:rsidRPr="00E230CE">
        <w:rPr>
          <w:rFonts w:eastAsia="Andale Sans UI"/>
          <w:sz w:val="28"/>
          <w:szCs w:val="28"/>
          <w:lang w:eastAsia="en-US"/>
        </w:rPr>
        <w:t>О внесении изменений</w:t>
      </w:r>
    </w:p>
    <w:p w:rsidR="00E230CE" w:rsidRPr="00E230CE" w:rsidRDefault="00E230CE" w:rsidP="00E230CE">
      <w:pPr>
        <w:framePr w:hSpace="180" w:wrap="around" w:vAnchor="text" w:hAnchor="margin" w:y="54"/>
        <w:widowControl w:val="0"/>
        <w:jc w:val="both"/>
        <w:rPr>
          <w:rFonts w:eastAsia="Andale Sans UI"/>
          <w:sz w:val="28"/>
          <w:szCs w:val="28"/>
          <w:lang w:eastAsia="en-US"/>
        </w:rPr>
      </w:pPr>
      <w:r w:rsidRPr="00E230CE">
        <w:rPr>
          <w:rFonts w:eastAsia="Andale Sans UI"/>
          <w:sz w:val="28"/>
          <w:szCs w:val="28"/>
          <w:lang w:eastAsia="en-US"/>
        </w:rPr>
        <w:t xml:space="preserve"> в решение совета Пушкинского</w:t>
      </w:r>
      <w:r>
        <w:rPr>
          <w:rFonts w:eastAsia="Andale Sans UI"/>
          <w:sz w:val="28"/>
          <w:szCs w:val="28"/>
          <w:lang w:eastAsia="en-US"/>
        </w:rPr>
        <w:t xml:space="preserve"> </w:t>
      </w:r>
      <w:r w:rsidRPr="00E230CE">
        <w:rPr>
          <w:rFonts w:eastAsia="Andale Sans UI"/>
          <w:sz w:val="28"/>
          <w:szCs w:val="28"/>
          <w:lang w:eastAsia="en-US"/>
        </w:rPr>
        <w:t xml:space="preserve">сельского поселения Гулькевичского района от 17 февраля 2022 </w:t>
      </w:r>
      <w:r>
        <w:rPr>
          <w:rFonts w:eastAsia="Andale Sans UI"/>
          <w:sz w:val="28"/>
          <w:szCs w:val="28"/>
          <w:lang w:eastAsia="en-US"/>
        </w:rPr>
        <w:t>г. №4</w:t>
      </w:r>
      <w:r w:rsidRPr="00E230CE">
        <w:rPr>
          <w:rFonts w:eastAsia="Andale Sans UI"/>
          <w:sz w:val="28"/>
          <w:szCs w:val="28"/>
          <w:lang w:eastAsia="en-US"/>
        </w:rPr>
        <w:t xml:space="preserve"> «Об имущественной поддержке субъектов малого и среднего предпринимательства, организаций, образующих инфраструктуру поддержки субъектов малого и среднего предпринимательства, физических лиц, не являющихся индивидуальными предпринимателями и применяющих специальный </w:t>
      </w:r>
      <w:r>
        <w:rPr>
          <w:rFonts w:eastAsia="Andale Sans UI"/>
          <w:sz w:val="28"/>
          <w:szCs w:val="28"/>
          <w:lang w:eastAsia="en-US"/>
        </w:rPr>
        <w:t xml:space="preserve"> </w:t>
      </w:r>
    </w:p>
    <w:p w:rsidR="00D569C4" w:rsidRDefault="00E230CE" w:rsidP="00E230CE">
      <w:pPr>
        <w:widowControl w:val="0"/>
        <w:jc w:val="both"/>
        <w:rPr>
          <w:rFonts w:eastAsia="Andale Sans UI"/>
          <w:sz w:val="28"/>
          <w:szCs w:val="28"/>
          <w:lang w:eastAsia="en-US"/>
        </w:rPr>
      </w:pPr>
      <w:r w:rsidRPr="00E230CE">
        <w:rPr>
          <w:rFonts w:eastAsia="Andale Sans UI"/>
          <w:sz w:val="28"/>
          <w:szCs w:val="28"/>
          <w:lang w:eastAsia="en-US"/>
        </w:rPr>
        <w:t>налоговый режим «Налог на профессиональный доход» при предоставлении муниципального имущества, находящегося в собственности Пушкинского сельского поселения Гулькевичского района»</w:t>
      </w:r>
      <w:r>
        <w:rPr>
          <w:rFonts w:eastAsia="Andale Sans UI"/>
          <w:sz w:val="28"/>
          <w:szCs w:val="28"/>
          <w:lang w:eastAsia="en-US"/>
        </w:rPr>
        <w:t xml:space="preserve"> </w:t>
      </w:r>
    </w:p>
    <w:p w:rsidR="00F93A28" w:rsidRPr="00E230CE" w:rsidRDefault="00E230CE" w:rsidP="00D569C4">
      <w:pPr>
        <w:widowControl w:val="0"/>
        <w:ind w:firstLine="709"/>
        <w:jc w:val="both"/>
        <w:rPr>
          <w:rFonts w:eastAsia="Andale Sans UI"/>
          <w:sz w:val="28"/>
          <w:szCs w:val="28"/>
          <w:lang w:eastAsia="en-US"/>
        </w:rPr>
      </w:pPr>
      <w:r>
        <w:rPr>
          <w:sz w:val="28"/>
          <w:szCs w:val="28"/>
        </w:rPr>
        <w:t>31</w:t>
      </w:r>
      <w:r w:rsidR="00402E88">
        <w:rPr>
          <w:sz w:val="28"/>
          <w:szCs w:val="28"/>
        </w:rPr>
        <w:t xml:space="preserve"> </w:t>
      </w:r>
      <w:r w:rsidR="007D565F">
        <w:rPr>
          <w:sz w:val="28"/>
          <w:szCs w:val="28"/>
        </w:rPr>
        <w:t>октября</w:t>
      </w:r>
      <w:r w:rsidR="00F93A28">
        <w:rPr>
          <w:sz w:val="28"/>
          <w:szCs w:val="28"/>
        </w:rPr>
        <w:t xml:space="preserve"> 202</w:t>
      </w:r>
      <w:r w:rsidR="005963FA">
        <w:rPr>
          <w:sz w:val="28"/>
          <w:szCs w:val="28"/>
        </w:rPr>
        <w:t>5</w:t>
      </w:r>
      <w:r w:rsidR="00F93A28">
        <w:rPr>
          <w:sz w:val="28"/>
          <w:szCs w:val="28"/>
        </w:rPr>
        <w:t xml:space="preserve"> года проект </w:t>
      </w:r>
      <w:r w:rsidR="003F4A13">
        <w:rPr>
          <w:sz w:val="28"/>
          <w:szCs w:val="28"/>
        </w:rPr>
        <w:t>решения</w:t>
      </w:r>
      <w:r w:rsidR="00F93A28">
        <w:rPr>
          <w:sz w:val="28"/>
          <w:szCs w:val="28"/>
        </w:rPr>
        <w:t xml:space="preserve"> размещен на официальном сайте Пушкинского сельского поселения  Гулькевичского района в сети «Интернет».</w:t>
      </w:r>
    </w:p>
    <w:p w:rsidR="00F93A28" w:rsidRDefault="00F93A28" w:rsidP="00F93A28">
      <w:pPr>
        <w:widowControl w:val="0"/>
        <w:ind w:firstLine="840"/>
        <w:jc w:val="both"/>
        <w:rPr>
          <w:sz w:val="28"/>
          <w:szCs w:val="28"/>
        </w:rPr>
      </w:pPr>
      <w:r>
        <w:rPr>
          <w:sz w:val="28"/>
          <w:szCs w:val="28"/>
        </w:rPr>
        <w:t>В период с</w:t>
      </w:r>
      <w:r w:rsidR="00E230CE">
        <w:rPr>
          <w:sz w:val="28"/>
          <w:szCs w:val="28"/>
        </w:rPr>
        <w:t xml:space="preserve"> 31</w:t>
      </w:r>
      <w:r w:rsidR="00402E88">
        <w:rPr>
          <w:sz w:val="28"/>
          <w:szCs w:val="28"/>
        </w:rPr>
        <w:t xml:space="preserve"> </w:t>
      </w:r>
      <w:r w:rsidR="007D565F">
        <w:rPr>
          <w:sz w:val="28"/>
          <w:szCs w:val="28"/>
        </w:rPr>
        <w:t>октября</w:t>
      </w:r>
      <w:r w:rsidR="001646AB">
        <w:rPr>
          <w:sz w:val="28"/>
          <w:szCs w:val="28"/>
        </w:rPr>
        <w:t xml:space="preserve"> </w:t>
      </w:r>
      <w:r>
        <w:rPr>
          <w:sz w:val="28"/>
          <w:szCs w:val="28"/>
        </w:rPr>
        <w:t xml:space="preserve"> 202</w:t>
      </w:r>
      <w:r w:rsidR="005963FA">
        <w:rPr>
          <w:sz w:val="28"/>
          <w:szCs w:val="28"/>
        </w:rPr>
        <w:t>5</w:t>
      </w:r>
      <w:r>
        <w:rPr>
          <w:sz w:val="28"/>
          <w:szCs w:val="28"/>
        </w:rPr>
        <w:t xml:space="preserve"> года по </w:t>
      </w:r>
      <w:r w:rsidR="00E230CE">
        <w:rPr>
          <w:sz w:val="28"/>
          <w:szCs w:val="28"/>
        </w:rPr>
        <w:t>12 ноя</w:t>
      </w:r>
      <w:r w:rsidR="007D565F">
        <w:rPr>
          <w:sz w:val="28"/>
          <w:szCs w:val="28"/>
        </w:rPr>
        <w:t>бря</w:t>
      </w:r>
      <w:r>
        <w:rPr>
          <w:sz w:val="28"/>
          <w:szCs w:val="28"/>
        </w:rPr>
        <w:t xml:space="preserve"> 20</w:t>
      </w:r>
      <w:r w:rsidR="005963FA">
        <w:rPr>
          <w:sz w:val="28"/>
          <w:szCs w:val="28"/>
        </w:rPr>
        <w:t>25</w:t>
      </w:r>
      <w:r>
        <w:rPr>
          <w:sz w:val="28"/>
          <w:szCs w:val="28"/>
        </w:rPr>
        <w:t xml:space="preserve"> года заключений независимых экспертов по результатам антикоррупционной экспертизы не поступило.</w:t>
      </w:r>
    </w:p>
    <w:p w:rsidR="00F93A28" w:rsidRDefault="00F93A28" w:rsidP="00F93A28">
      <w:pPr>
        <w:widowControl w:val="0"/>
        <w:ind w:firstLine="840"/>
        <w:jc w:val="both"/>
        <w:rPr>
          <w:sz w:val="28"/>
          <w:szCs w:val="28"/>
        </w:rPr>
      </w:pPr>
      <w:r>
        <w:rPr>
          <w:sz w:val="28"/>
          <w:szCs w:val="28"/>
        </w:rPr>
        <w:t xml:space="preserve">Рассмотрев представленный проект </w:t>
      </w:r>
      <w:r w:rsidRPr="009B25F4">
        <w:rPr>
          <w:sz w:val="28"/>
          <w:szCs w:val="28"/>
        </w:rPr>
        <w:t xml:space="preserve">и </w:t>
      </w:r>
      <w:r>
        <w:rPr>
          <w:sz w:val="28"/>
          <w:szCs w:val="28"/>
        </w:rPr>
        <w:t>проведя антикоррупционную экспертизу проекта решения, учитывая, что заключений независимых экспертов не поступило, должностное лицо администрации Пушкинского сельского поселения Гулькевичского района установило:</w:t>
      </w:r>
    </w:p>
    <w:p w:rsidR="00E230CE" w:rsidRPr="00E230CE" w:rsidRDefault="00F93A28" w:rsidP="00E230CE">
      <w:pPr>
        <w:framePr w:hSpace="180" w:wrap="around" w:vAnchor="text" w:hAnchor="margin" w:y="54"/>
        <w:widowControl w:val="0"/>
        <w:jc w:val="both"/>
        <w:rPr>
          <w:rFonts w:eastAsia="Andale Sans UI"/>
          <w:sz w:val="28"/>
          <w:szCs w:val="28"/>
          <w:lang w:eastAsia="en-US"/>
        </w:rPr>
      </w:pPr>
      <w:r w:rsidRPr="00BC7F7D">
        <w:rPr>
          <w:sz w:val="28"/>
          <w:szCs w:val="28"/>
        </w:rPr>
        <w:t xml:space="preserve">в проекте </w:t>
      </w:r>
      <w:r w:rsidR="003F4A13" w:rsidRPr="00BC7F7D">
        <w:rPr>
          <w:sz w:val="28"/>
          <w:szCs w:val="28"/>
        </w:rPr>
        <w:t>решения</w:t>
      </w:r>
      <w:r w:rsidRPr="00BC7F7D">
        <w:rPr>
          <w:sz w:val="28"/>
          <w:szCs w:val="28"/>
        </w:rPr>
        <w:t xml:space="preserve"> Совета Пушкинского сельского п</w:t>
      </w:r>
      <w:r w:rsidR="003820BA">
        <w:rPr>
          <w:sz w:val="28"/>
          <w:szCs w:val="28"/>
        </w:rPr>
        <w:t xml:space="preserve">оселения Гулькевичского района: </w:t>
      </w:r>
      <w:r w:rsidR="00D569C4">
        <w:rPr>
          <w:sz w:val="28"/>
          <w:szCs w:val="28"/>
        </w:rPr>
        <w:t>«</w:t>
      </w:r>
      <w:r w:rsidR="00E230CE" w:rsidRPr="00E230CE">
        <w:rPr>
          <w:rFonts w:eastAsia="Andale Sans UI"/>
          <w:sz w:val="28"/>
          <w:szCs w:val="28"/>
          <w:lang w:eastAsia="en-US"/>
        </w:rPr>
        <w:t>О внесении изменений в решение совета Пушкинского</w:t>
      </w:r>
      <w:r w:rsidR="00E230CE">
        <w:rPr>
          <w:rFonts w:eastAsia="Andale Sans UI"/>
          <w:sz w:val="28"/>
          <w:szCs w:val="28"/>
          <w:lang w:eastAsia="en-US"/>
        </w:rPr>
        <w:t xml:space="preserve"> </w:t>
      </w:r>
      <w:r w:rsidR="00E230CE" w:rsidRPr="00E230CE">
        <w:rPr>
          <w:rFonts w:eastAsia="Andale Sans UI"/>
          <w:sz w:val="28"/>
          <w:szCs w:val="28"/>
          <w:lang w:eastAsia="en-US"/>
        </w:rPr>
        <w:t>сельского поселения Гулькевичского района от 17 февраля 2022 г. № 4</w:t>
      </w:r>
      <w:r w:rsidR="00E230CE">
        <w:rPr>
          <w:rFonts w:eastAsia="Andale Sans UI"/>
          <w:sz w:val="28"/>
          <w:szCs w:val="28"/>
          <w:lang w:eastAsia="en-US"/>
        </w:rPr>
        <w:t xml:space="preserve"> </w:t>
      </w:r>
      <w:r w:rsidR="00E230CE" w:rsidRPr="00E230CE">
        <w:rPr>
          <w:rFonts w:eastAsia="Andale Sans UI"/>
          <w:sz w:val="28"/>
          <w:szCs w:val="28"/>
          <w:lang w:eastAsia="en-US"/>
        </w:rPr>
        <w:t>«Об имущественной поддержке субъектов малого и среднего предпринимательства, организаций, образующих инфраструктуру поддержки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w:t>
      </w:r>
      <w:r w:rsidR="00E230CE">
        <w:rPr>
          <w:rFonts w:eastAsia="Andale Sans UI"/>
          <w:sz w:val="28"/>
          <w:szCs w:val="28"/>
          <w:lang w:eastAsia="en-US"/>
        </w:rPr>
        <w:t xml:space="preserve"> </w:t>
      </w:r>
      <w:r w:rsidR="00E230CE" w:rsidRPr="00E230CE">
        <w:rPr>
          <w:rFonts w:eastAsia="Andale Sans UI"/>
          <w:sz w:val="28"/>
          <w:szCs w:val="28"/>
          <w:lang w:eastAsia="en-US"/>
        </w:rPr>
        <w:t xml:space="preserve">«Налог </w:t>
      </w:r>
      <w:proofErr w:type="gramStart"/>
      <w:r w:rsidR="00E230CE" w:rsidRPr="00E230CE">
        <w:rPr>
          <w:rFonts w:eastAsia="Andale Sans UI"/>
          <w:sz w:val="28"/>
          <w:szCs w:val="28"/>
          <w:lang w:eastAsia="en-US"/>
        </w:rPr>
        <w:t>на</w:t>
      </w:r>
      <w:proofErr w:type="gramEnd"/>
    </w:p>
    <w:p w:rsidR="00F93A28" w:rsidRPr="00CE2B8F" w:rsidRDefault="00E230CE" w:rsidP="00CE2B8F">
      <w:pPr>
        <w:widowControl w:val="0"/>
        <w:jc w:val="both"/>
        <w:rPr>
          <w:rFonts w:eastAsia="Andale Sans UI"/>
          <w:sz w:val="28"/>
          <w:szCs w:val="28"/>
          <w:lang w:eastAsia="en-US"/>
        </w:rPr>
      </w:pPr>
      <w:r w:rsidRPr="00E230CE">
        <w:rPr>
          <w:rFonts w:eastAsia="Andale Sans UI"/>
          <w:sz w:val="28"/>
          <w:szCs w:val="28"/>
          <w:lang w:eastAsia="en-US"/>
        </w:rPr>
        <w:t>профессиональный доход» при предоставлении муниципального имущества, находяще</w:t>
      </w:r>
      <w:bookmarkStart w:id="0" w:name="_GoBack"/>
      <w:bookmarkEnd w:id="0"/>
      <w:r w:rsidRPr="00E230CE">
        <w:rPr>
          <w:rFonts w:eastAsia="Andale Sans UI"/>
          <w:sz w:val="28"/>
          <w:szCs w:val="28"/>
          <w:lang w:eastAsia="en-US"/>
        </w:rPr>
        <w:t>гося в собственности Пушкинского сельского поселения Гулькевичского района»</w:t>
      </w:r>
      <w:r w:rsidR="00F93A28" w:rsidRPr="004E5D39">
        <w:rPr>
          <w:sz w:val="28"/>
          <w:szCs w:val="28"/>
        </w:rPr>
        <w:t xml:space="preserve">, </w:t>
      </w:r>
      <w:proofErr w:type="spellStart"/>
      <w:r w:rsidR="00F93A28" w:rsidRPr="004E5D39">
        <w:rPr>
          <w:sz w:val="28"/>
          <w:szCs w:val="28"/>
        </w:rPr>
        <w:t>коррупциогенные</w:t>
      </w:r>
      <w:proofErr w:type="spellEnd"/>
      <w:r w:rsidR="00F93A28" w:rsidRPr="004E5D39">
        <w:rPr>
          <w:sz w:val="28"/>
          <w:szCs w:val="28"/>
        </w:rPr>
        <w:t xml:space="preserve"> факторы отсутствуют.</w:t>
      </w:r>
    </w:p>
    <w:p w:rsidR="00F93A28" w:rsidRDefault="00F93A28" w:rsidP="00F93A28">
      <w:pPr>
        <w:pStyle w:val="a3"/>
        <w:widowControl w:val="0"/>
        <w:suppressAutoHyphens/>
        <w:spacing w:before="0" w:after="0"/>
        <w:ind w:firstLine="855"/>
        <w:jc w:val="both"/>
        <w:rPr>
          <w:sz w:val="28"/>
          <w:szCs w:val="28"/>
        </w:rPr>
      </w:pPr>
      <w:r>
        <w:rPr>
          <w:sz w:val="28"/>
          <w:szCs w:val="28"/>
        </w:rPr>
        <w:t xml:space="preserve">Проект нормативного правового акта может быть рекомендован для </w:t>
      </w:r>
      <w:r>
        <w:rPr>
          <w:sz w:val="28"/>
          <w:szCs w:val="28"/>
        </w:rPr>
        <w:lastRenderedPageBreak/>
        <w:t>официального принятия.</w:t>
      </w:r>
    </w:p>
    <w:p w:rsidR="00F93A28" w:rsidRDefault="00F93A28" w:rsidP="00F93A28">
      <w:pPr>
        <w:pStyle w:val="a3"/>
        <w:widowControl w:val="0"/>
        <w:suppressAutoHyphens/>
        <w:spacing w:before="0" w:after="0"/>
        <w:jc w:val="both"/>
        <w:rPr>
          <w:sz w:val="28"/>
          <w:szCs w:val="28"/>
        </w:rPr>
      </w:pPr>
    </w:p>
    <w:p w:rsidR="00CE2B8F" w:rsidRDefault="00CE2B8F" w:rsidP="00F93A28">
      <w:pPr>
        <w:widowControl w:val="0"/>
        <w:jc w:val="both"/>
        <w:rPr>
          <w:sz w:val="28"/>
          <w:szCs w:val="28"/>
        </w:rPr>
      </w:pPr>
      <w:proofErr w:type="gramStart"/>
      <w:r>
        <w:rPr>
          <w:sz w:val="28"/>
          <w:szCs w:val="28"/>
        </w:rPr>
        <w:t>Исполняющий</w:t>
      </w:r>
      <w:proofErr w:type="gramEnd"/>
      <w:r>
        <w:rPr>
          <w:sz w:val="28"/>
          <w:szCs w:val="28"/>
        </w:rPr>
        <w:t xml:space="preserve"> обязанности главы</w:t>
      </w:r>
    </w:p>
    <w:p w:rsidR="00F93A28" w:rsidRPr="007D565F" w:rsidRDefault="00F93A28" w:rsidP="00F93A28">
      <w:pPr>
        <w:widowControl w:val="0"/>
        <w:jc w:val="both"/>
        <w:rPr>
          <w:sz w:val="28"/>
          <w:szCs w:val="28"/>
        </w:rPr>
      </w:pPr>
      <w:r>
        <w:rPr>
          <w:sz w:val="28"/>
          <w:szCs w:val="28"/>
        </w:rPr>
        <w:t xml:space="preserve">Пушкинского сельского </w:t>
      </w:r>
      <w:r>
        <w:rPr>
          <w:color w:val="000000"/>
          <w:sz w:val="28"/>
          <w:szCs w:val="28"/>
        </w:rPr>
        <w:t>поселения</w:t>
      </w:r>
    </w:p>
    <w:p w:rsidR="003B71F3" w:rsidRDefault="00F93A28" w:rsidP="00BC7F7D">
      <w:pPr>
        <w:widowControl w:val="0"/>
        <w:jc w:val="both"/>
      </w:pPr>
      <w:r>
        <w:rPr>
          <w:color w:val="000000"/>
          <w:sz w:val="28"/>
          <w:szCs w:val="28"/>
        </w:rPr>
        <w:t xml:space="preserve">Гулькевичского района                                                </w:t>
      </w:r>
      <w:r w:rsidR="007D565F">
        <w:rPr>
          <w:color w:val="000000"/>
          <w:sz w:val="28"/>
          <w:szCs w:val="28"/>
        </w:rPr>
        <w:t xml:space="preserve">                               </w:t>
      </w:r>
      <w:r w:rsidR="00CE2B8F">
        <w:rPr>
          <w:color w:val="000000"/>
          <w:sz w:val="28"/>
          <w:szCs w:val="28"/>
        </w:rPr>
        <w:t>Д.С.Трифонов</w:t>
      </w:r>
    </w:p>
    <w:sectPr w:rsidR="003B71F3" w:rsidSect="00D569C4">
      <w:headerReference w:type="default" r:id="rId8"/>
      <w:pgSz w:w="11906" w:h="16838"/>
      <w:pgMar w:top="567" w:right="567" w:bottom="993" w:left="1276" w:header="294"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4963" w:rsidRDefault="00F14963">
      <w:r>
        <w:separator/>
      </w:r>
    </w:p>
  </w:endnote>
  <w:endnote w:type="continuationSeparator" w:id="0">
    <w:p w:rsidR="00F14963" w:rsidRDefault="00F1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panose1 w:val="00000000000000000000"/>
    <w:charset w:val="00"/>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4963" w:rsidRDefault="00F14963">
      <w:r>
        <w:separator/>
      </w:r>
    </w:p>
  </w:footnote>
  <w:footnote w:type="continuationSeparator" w:id="0">
    <w:p w:rsidR="00F14963" w:rsidRDefault="00F149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130" w:rsidRDefault="00F14963">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254"/>
        </w:tabs>
        <w:ind w:left="4254" w:firstLine="0"/>
      </w:pPr>
    </w:lvl>
    <w:lvl w:ilvl="1">
      <w:start w:val="1"/>
      <w:numFmt w:val="none"/>
      <w:suff w:val="nothing"/>
      <w:lvlText w:val=""/>
      <w:lvlJc w:val="left"/>
      <w:pPr>
        <w:tabs>
          <w:tab w:val="num" w:pos="4830"/>
        </w:tabs>
        <w:ind w:left="4830" w:hanging="576"/>
      </w:pPr>
    </w:lvl>
    <w:lvl w:ilvl="2">
      <w:start w:val="1"/>
      <w:numFmt w:val="none"/>
      <w:suff w:val="nothing"/>
      <w:lvlText w:val=""/>
      <w:lvlJc w:val="left"/>
      <w:pPr>
        <w:tabs>
          <w:tab w:val="num" w:pos="4974"/>
        </w:tabs>
        <w:ind w:left="4974" w:hanging="720"/>
      </w:pPr>
    </w:lvl>
    <w:lvl w:ilvl="3">
      <w:start w:val="1"/>
      <w:numFmt w:val="none"/>
      <w:suff w:val="nothing"/>
      <w:lvlText w:val=""/>
      <w:lvlJc w:val="left"/>
      <w:pPr>
        <w:tabs>
          <w:tab w:val="num" w:pos="5118"/>
        </w:tabs>
        <w:ind w:left="5118" w:hanging="864"/>
      </w:pPr>
    </w:lvl>
    <w:lvl w:ilvl="4">
      <w:start w:val="1"/>
      <w:numFmt w:val="none"/>
      <w:suff w:val="nothing"/>
      <w:lvlText w:val=""/>
      <w:lvlJc w:val="left"/>
      <w:pPr>
        <w:tabs>
          <w:tab w:val="num" w:pos="5262"/>
        </w:tabs>
        <w:ind w:left="5262" w:hanging="1008"/>
      </w:pPr>
    </w:lvl>
    <w:lvl w:ilvl="5">
      <w:start w:val="1"/>
      <w:numFmt w:val="none"/>
      <w:suff w:val="nothing"/>
      <w:lvlText w:val=""/>
      <w:lvlJc w:val="left"/>
      <w:pPr>
        <w:tabs>
          <w:tab w:val="num" w:pos="5406"/>
        </w:tabs>
        <w:ind w:left="5406" w:hanging="1152"/>
      </w:pPr>
    </w:lvl>
    <w:lvl w:ilvl="6">
      <w:start w:val="1"/>
      <w:numFmt w:val="none"/>
      <w:suff w:val="nothing"/>
      <w:lvlText w:val=""/>
      <w:lvlJc w:val="left"/>
      <w:pPr>
        <w:tabs>
          <w:tab w:val="num" w:pos="5550"/>
        </w:tabs>
        <w:ind w:left="5550" w:hanging="1296"/>
      </w:pPr>
    </w:lvl>
    <w:lvl w:ilvl="7">
      <w:start w:val="1"/>
      <w:numFmt w:val="none"/>
      <w:suff w:val="nothing"/>
      <w:lvlText w:val=""/>
      <w:lvlJc w:val="left"/>
      <w:pPr>
        <w:tabs>
          <w:tab w:val="num" w:pos="5694"/>
        </w:tabs>
        <w:ind w:left="5694" w:hanging="1440"/>
      </w:pPr>
    </w:lvl>
    <w:lvl w:ilvl="8">
      <w:start w:val="1"/>
      <w:numFmt w:val="none"/>
      <w:suff w:val="nothing"/>
      <w:lvlText w:val=""/>
      <w:lvlJc w:val="left"/>
      <w:pPr>
        <w:tabs>
          <w:tab w:val="num" w:pos="5838"/>
        </w:tabs>
        <w:ind w:left="5838"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B3"/>
    <w:rsid w:val="0003406B"/>
    <w:rsid w:val="001646AB"/>
    <w:rsid w:val="00173B8F"/>
    <w:rsid w:val="0018381E"/>
    <w:rsid w:val="00200128"/>
    <w:rsid w:val="00265048"/>
    <w:rsid w:val="002B260E"/>
    <w:rsid w:val="00323F09"/>
    <w:rsid w:val="003458C2"/>
    <w:rsid w:val="003820BA"/>
    <w:rsid w:val="003B71F3"/>
    <w:rsid w:val="003F4A13"/>
    <w:rsid w:val="00402E88"/>
    <w:rsid w:val="00442A05"/>
    <w:rsid w:val="004437B3"/>
    <w:rsid w:val="004524EB"/>
    <w:rsid w:val="0045660B"/>
    <w:rsid w:val="0045664F"/>
    <w:rsid w:val="004D5197"/>
    <w:rsid w:val="004F6031"/>
    <w:rsid w:val="00514E00"/>
    <w:rsid w:val="00516DAB"/>
    <w:rsid w:val="005852F4"/>
    <w:rsid w:val="005963FA"/>
    <w:rsid w:val="005B7531"/>
    <w:rsid w:val="005C38F2"/>
    <w:rsid w:val="0063066E"/>
    <w:rsid w:val="006E4467"/>
    <w:rsid w:val="007612EA"/>
    <w:rsid w:val="0076154D"/>
    <w:rsid w:val="00791447"/>
    <w:rsid w:val="007B2008"/>
    <w:rsid w:val="007C6F9C"/>
    <w:rsid w:val="007D15F8"/>
    <w:rsid w:val="007D1768"/>
    <w:rsid w:val="007D565F"/>
    <w:rsid w:val="00896F94"/>
    <w:rsid w:val="008A35B7"/>
    <w:rsid w:val="008D7C7B"/>
    <w:rsid w:val="00930B4F"/>
    <w:rsid w:val="00962976"/>
    <w:rsid w:val="00990D92"/>
    <w:rsid w:val="009F2B72"/>
    <w:rsid w:val="00A344A9"/>
    <w:rsid w:val="00AC4847"/>
    <w:rsid w:val="00BB1A2E"/>
    <w:rsid w:val="00BC7F7D"/>
    <w:rsid w:val="00C63A2B"/>
    <w:rsid w:val="00C640C5"/>
    <w:rsid w:val="00CE2B8F"/>
    <w:rsid w:val="00D569C4"/>
    <w:rsid w:val="00D9749F"/>
    <w:rsid w:val="00DA1FF1"/>
    <w:rsid w:val="00DB3337"/>
    <w:rsid w:val="00DC2AB5"/>
    <w:rsid w:val="00E230CE"/>
    <w:rsid w:val="00E714F4"/>
    <w:rsid w:val="00E966D4"/>
    <w:rsid w:val="00EA5428"/>
    <w:rsid w:val="00EE1BC0"/>
    <w:rsid w:val="00F14963"/>
    <w:rsid w:val="00F354ED"/>
    <w:rsid w:val="00F35ECB"/>
    <w:rsid w:val="00F922AE"/>
    <w:rsid w:val="00F93A28"/>
    <w:rsid w:val="00FA22D7"/>
    <w:rsid w:val="00FA7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6E4467"/>
    <w:pPr>
      <w:keepNext/>
      <w:suppressAutoHyphens w:val="0"/>
      <w:spacing w:line="348" w:lineRule="auto"/>
      <w:jc w:val="both"/>
      <w:outlineLvl w:val="0"/>
    </w:pPr>
    <w:rPr>
      <w:kern w:val="0"/>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 w:type="paragraph" w:styleId="a4">
    <w:name w:val="Title"/>
    <w:basedOn w:val="a"/>
    <w:link w:val="a5"/>
    <w:qFormat/>
    <w:rsid w:val="001646AB"/>
    <w:pPr>
      <w:suppressAutoHyphens w:val="0"/>
      <w:jc w:val="center"/>
    </w:pPr>
    <w:rPr>
      <w:kern w:val="0"/>
      <w:sz w:val="28"/>
      <w:szCs w:val="20"/>
      <w:lang w:eastAsia="ru-RU"/>
    </w:rPr>
  </w:style>
  <w:style w:type="character" w:customStyle="1" w:styleId="a5">
    <w:name w:val="Название Знак"/>
    <w:basedOn w:val="a0"/>
    <w:link w:val="a4"/>
    <w:rsid w:val="001646AB"/>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6E4467"/>
    <w:rPr>
      <w:rFonts w:ascii="Times New Roman" w:eastAsia="Times New Roman" w:hAnsi="Times New Roman" w:cs="Times New Roman"/>
      <w:sz w:val="28"/>
      <w:szCs w:val="20"/>
    </w:rPr>
  </w:style>
  <w:style w:type="paragraph" w:customStyle="1" w:styleId="ConsPlusNormal">
    <w:name w:val="ConsPlusNormal"/>
    <w:rsid w:val="00BC7F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paragraph" w:styleId="1">
    <w:name w:val="heading 1"/>
    <w:basedOn w:val="a"/>
    <w:next w:val="a"/>
    <w:link w:val="10"/>
    <w:qFormat/>
    <w:rsid w:val="006E4467"/>
    <w:pPr>
      <w:keepNext/>
      <w:suppressAutoHyphens w:val="0"/>
      <w:spacing w:line="348" w:lineRule="auto"/>
      <w:jc w:val="both"/>
      <w:outlineLvl w:val="0"/>
    </w:pPr>
    <w:rPr>
      <w:kern w:val="0"/>
      <w:sz w:val="2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 w:type="paragraph" w:styleId="a4">
    <w:name w:val="Title"/>
    <w:basedOn w:val="a"/>
    <w:link w:val="a5"/>
    <w:qFormat/>
    <w:rsid w:val="001646AB"/>
    <w:pPr>
      <w:suppressAutoHyphens w:val="0"/>
      <w:jc w:val="center"/>
    </w:pPr>
    <w:rPr>
      <w:kern w:val="0"/>
      <w:sz w:val="28"/>
      <w:szCs w:val="20"/>
      <w:lang w:eastAsia="ru-RU"/>
    </w:rPr>
  </w:style>
  <w:style w:type="character" w:customStyle="1" w:styleId="a5">
    <w:name w:val="Название Знак"/>
    <w:basedOn w:val="a0"/>
    <w:link w:val="a4"/>
    <w:rsid w:val="001646AB"/>
    <w:rPr>
      <w:rFonts w:ascii="Times New Roman" w:eastAsia="Times New Roman" w:hAnsi="Times New Roman" w:cs="Times New Roman"/>
      <w:sz w:val="28"/>
      <w:szCs w:val="20"/>
      <w:lang w:eastAsia="ru-RU"/>
    </w:rPr>
  </w:style>
  <w:style w:type="character" w:customStyle="1" w:styleId="10">
    <w:name w:val="Заголовок 1 Знак"/>
    <w:basedOn w:val="a0"/>
    <w:link w:val="1"/>
    <w:rsid w:val="006E4467"/>
    <w:rPr>
      <w:rFonts w:ascii="Times New Roman" w:eastAsia="Times New Roman" w:hAnsi="Times New Roman" w:cs="Times New Roman"/>
      <w:sz w:val="28"/>
      <w:szCs w:val="20"/>
    </w:rPr>
  </w:style>
  <w:style w:type="paragraph" w:customStyle="1" w:styleId="ConsPlusNormal">
    <w:name w:val="ConsPlusNormal"/>
    <w:rsid w:val="00BC7F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466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2</Pages>
  <Words>474</Words>
  <Characters>2707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33</cp:revision>
  <cp:lastPrinted>2025-10-27T10:28:00Z</cp:lastPrinted>
  <dcterms:created xsi:type="dcterms:W3CDTF">2024-03-22T11:18:00Z</dcterms:created>
  <dcterms:modified xsi:type="dcterms:W3CDTF">2025-11-12T07:34:00Z</dcterms:modified>
</cp:coreProperties>
</file>